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广州市教育科学规划课题体系图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drawing>
          <wp:inline distT="0" distB="0" distL="114300" distR="114300">
            <wp:extent cx="5575935" cy="6478270"/>
            <wp:effectExtent l="0" t="0" r="571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64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2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广州市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教育科学规划课题实施流程图</w:t>
      </w:r>
    </w:p>
    <w:p>
      <w:pPr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1804670" cy="7611745"/>
            <wp:effectExtent l="0" t="0" r="889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761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="宋体"/>
          <w:color w:val="auto"/>
          <w:lang w:val="en-US" w:eastAsia="zh-CN"/>
        </w:rPr>
      </w:pPr>
    </w:p>
    <w:p>
      <w:pPr>
        <w:jc w:val="both"/>
        <w:rPr>
          <w:rFonts w:hint="eastAsia" w:eastAsia="宋体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《广州市教育科学规划课题管理办法》修订对比表</w:t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4"/>
        <w:tblW w:w="138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855"/>
        <w:gridCol w:w="3054"/>
        <w:gridCol w:w="3164"/>
        <w:gridCol w:w="5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变化内容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修改原因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原管理办法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修订后管理办法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管理项目范围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提高管理办法的针对性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局科研项目包括局高校科研项目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市教育科学规划课题。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市教育科学规划课题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智库课题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教学成果奖培育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项目，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重点课题、一般课题、专项课题、萌芽课题。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项目管理原则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提升专业性，强调问题导向、创新实践、服务一线教师和成果培育推广应用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权责明确、科学公正、公开透明、合理放权、绩效导向。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问题导向、扶持青年；激励一线、逐级提升；专业发展、凝炼成果；深化应用、创新实践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各单位职责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强化市教研院指导职责和市教育系统各单位日常科研管理职责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明确市教育局科研管理部门、市教育评估中心、项目承担单位职责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明确市教育科研管理办、市教育评估中心、市教研院及市教育系统各单位职责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项目类别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提升项目名称的准确性和研究针对性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高校科研项目包括：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重点学科、羊城学者、创新团队、青年人才、产学研结合项目等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；</w:t>
            </w:r>
          </w:p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市教育科学规划课题包括：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重大、重点、一般、专项课题、市教学成果培育项目等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市教育科学规划课题设置三个类型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七个类别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三个类型：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智库课题、成果培育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、实践研究课题。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其中，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成果培育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项目包括：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国家、省教学成果奖培育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教育教学实践研究课题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包括：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重点课题、一般课题、专项课题、萌芽课题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课题申报衔接机制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提升课题申报质量，让未主持过市级课题的一线教师有更多立项机会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申报市教育科学规划重点课题，原则上应有主持市教育科学规划一般或专项课题研究经历；申报市教育科学规划一般课题，原则上应有主持市教育科学规划专项（萌芽）课题或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市教育系统各单位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课题研究经历。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建立高层次人才申请课题“绿色通道”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为高层次人才开展研究和以科研引领青年教师成长搭建平台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高层次人才专项课题不占本单位申报指标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设立萌芽课题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为一线教师在教育科研起步阶段开展初步的探索性研究提供机会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萌芽课题面向年龄不超过30周岁，或教龄不超过4年的在岗教师申报。以文献综述、调研报告、教学方案等作为研究成果。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延长课题申报周期、公示时长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为一线教师创造更有利于开展教育科研的条件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申报期1个月，评审周期未明确规定，拟立项课题公示期5天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1.市教育科学规划课题每年进行一次申报和评审。2.市教育科学规划课题申报期为两个月。3.拟立项课题、课题承担单位、课题组人员名单将公示10个工作日。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取消市教育系统各单位课题任务书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简化课题立项程序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课题公示后签订课题研究任务书。</w:t>
            </w:r>
          </w:p>
        </w:tc>
        <w:tc>
          <w:tcPr>
            <w:tcW w:w="5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申报课题获市教育科学规划课题立项后，市教育系统各单位在《申请书》中提出的预期成果，即为课题结题考核指标；非市教育系统单位还需与市教育局签订课题任务书（或合同书），约定课题结题指标。</w:t>
            </w:r>
          </w:p>
        </w:tc>
      </w:tr>
    </w:tbl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4F952B-83C7-459D-BE99-E984DD6B3C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CAFA20F-D199-497D-A182-01AB75405D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927E99D-2D96-4DAE-8598-10942C9F88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- 17 -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BD24B"/>
    <w:multiLevelType w:val="singleLevel"/>
    <w:tmpl w:val="093BD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YmQ3YTk0NzcyYzE0ZTBmYzhkOGE0ZjAyYTFkYzUifQ=="/>
  </w:docVars>
  <w:rsids>
    <w:rsidRoot w:val="76CB48AF"/>
    <w:rsid w:val="007A77C1"/>
    <w:rsid w:val="04116EA1"/>
    <w:rsid w:val="050825A4"/>
    <w:rsid w:val="05E816BC"/>
    <w:rsid w:val="066224F7"/>
    <w:rsid w:val="0CE9794A"/>
    <w:rsid w:val="0E7E38D5"/>
    <w:rsid w:val="0EA85E0C"/>
    <w:rsid w:val="11D2224B"/>
    <w:rsid w:val="12486EC1"/>
    <w:rsid w:val="13C539D9"/>
    <w:rsid w:val="13D36E23"/>
    <w:rsid w:val="165B4745"/>
    <w:rsid w:val="177C55A8"/>
    <w:rsid w:val="1798507A"/>
    <w:rsid w:val="17CD438D"/>
    <w:rsid w:val="187C1BBC"/>
    <w:rsid w:val="18965924"/>
    <w:rsid w:val="19AA4677"/>
    <w:rsid w:val="1A70165B"/>
    <w:rsid w:val="1C411EE7"/>
    <w:rsid w:val="212247FA"/>
    <w:rsid w:val="2152427A"/>
    <w:rsid w:val="24177414"/>
    <w:rsid w:val="24C96891"/>
    <w:rsid w:val="24FA33BA"/>
    <w:rsid w:val="25452915"/>
    <w:rsid w:val="257E5B91"/>
    <w:rsid w:val="26873E45"/>
    <w:rsid w:val="293D41EA"/>
    <w:rsid w:val="2E047B0F"/>
    <w:rsid w:val="2E0527FC"/>
    <w:rsid w:val="30E468C3"/>
    <w:rsid w:val="312E5A3D"/>
    <w:rsid w:val="339C726A"/>
    <w:rsid w:val="3537465F"/>
    <w:rsid w:val="36A56870"/>
    <w:rsid w:val="39CC253F"/>
    <w:rsid w:val="3B3F513F"/>
    <w:rsid w:val="3BD763BC"/>
    <w:rsid w:val="3CE53457"/>
    <w:rsid w:val="3DFE19A5"/>
    <w:rsid w:val="3F9B0F35"/>
    <w:rsid w:val="3FEC189F"/>
    <w:rsid w:val="42A22679"/>
    <w:rsid w:val="454A56E6"/>
    <w:rsid w:val="468B1881"/>
    <w:rsid w:val="471F74D9"/>
    <w:rsid w:val="474863FD"/>
    <w:rsid w:val="49BB4B2F"/>
    <w:rsid w:val="4CF643D0"/>
    <w:rsid w:val="4E317C04"/>
    <w:rsid w:val="54290784"/>
    <w:rsid w:val="56245862"/>
    <w:rsid w:val="56706CFE"/>
    <w:rsid w:val="56BD2765"/>
    <w:rsid w:val="597E43FF"/>
    <w:rsid w:val="59963D6C"/>
    <w:rsid w:val="5A5F78F1"/>
    <w:rsid w:val="5BD3284D"/>
    <w:rsid w:val="5FD85293"/>
    <w:rsid w:val="60980F19"/>
    <w:rsid w:val="621B54B9"/>
    <w:rsid w:val="63577FEC"/>
    <w:rsid w:val="638F7017"/>
    <w:rsid w:val="65772568"/>
    <w:rsid w:val="66AE5B30"/>
    <w:rsid w:val="6CEB4DF2"/>
    <w:rsid w:val="6F5676BB"/>
    <w:rsid w:val="70953098"/>
    <w:rsid w:val="723824E8"/>
    <w:rsid w:val="72CD12E4"/>
    <w:rsid w:val="75F14610"/>
    <w:rsid w:val="76CB48AF"/>
    <w:rsid w:val="77974C67"/>
    <w:rsid w:val="78AF2513"/>
    <w:rsid w:val="78F36051"/>
    <w:rsid w:val="7AE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3005</Words>
  <Characters>3027</Characters>
  <Lines>0</Lines>
  <Paragraphs>0</Paragraphs>
  <TotalTime>8</TotalTime>
  <ScaleCrop>false</ScaleCrop>
  <LinksUpToDate>false</LinksUpToDate>
  <CharactersWithSpaces>3039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2024-03-14T08:40:00Z</dcterms:created>
  <dc:creator>科研处过晟</dc:creator>
  <cp:lastModifiedBy>李建平</cp:lastModifiedBy>
  <dcterms:modified xsi:type="dcterms:W3CDTF">2024-04-23T02:55:11Z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E520512ACD9243559A0826FB0E06CEEE</vt:lpwstr>
  </property>
</Properties>
</file>