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C3D" w:rsidRPr="004B2879" w:rsidRDefault="00512C3D" w:rsidP="00512C3D">
      <w:pPr>
        <w:pStyle w:val="a5"/>
        <w:adjustRightInd w:val="0"/>
        <w:snapToGrid w:val="0"/>
        <w:ind w:firstLineChars="0" w:firstLine="0"/>
        <w:outlineLvl w:val="1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0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Pr="004B2879">
        <w:rPr>
          <w:rFonts w:ascii="Times New Roman" w:eastAsia="黑体" w:hAnsi="Times New Roman" w:cs="Times New Roman" w:hint="eastAsia"/>
          <w:sz w:val="32"/>
          <w:szCs w:val="32"/>
        </w:rPr>
        <w:t>关于黄埔区统</w:t>
      </w:r>
      <w:proofErr w:type="gramStart"/>
      <w:r w:rsidRPr="004B2879">
        <w:rPr>
          <w:rFonts w:ascii="Times New Roman" w:eastAsia="黑体" w:hAnsi="Times New Roman" w:cs="Times New Roman" w:hint="eastAsia"/>
          <w:sz w:val="32"/>
          <w:szCs w:val="32"/>
        </w:rPr>
        <w:t>规</w:t>
      </w:r>
      <w:proofErr w:type="gramEnd"/>
      <w:r w:rsidRPr="004B2879">
        <w:rPr>
          <w:rFonts w:ascii="Times New Roman" w:eastAsia="黑体" w:hAnsi="Times New Roman" w:cs="Times New Roman" w:hint="eastAsia"/>
          <w:sz w:val="32"/>
          <w:szCs w:val="32"/>
        </w:rPr>
        <w:t>统建的连片村民个人非公寓式住宅建设公示</w:t>
      </w:r>
      <w:bookmarkStart w:id="1" w:name="_Hlk183184397"/>
      <w:r w:rsidRPr="004B2879">
        <w:rPr>
          <w:rFonts w:ascii="Times New Roman" w:eastAsia="黑体" w:hAnsi="Times New Roman" w:cs="Times New Roman" w:hint="eastAsia"/>
          <w:sz w:val="32"/>
          <w:szCs w:val="32"/>
        </w:rPr>
        <w:t>情况</w:t>
      </w:r>
      <w:bookmarkEnd w:id="1"/>
      <w:r w:rsidRPr="004B2879">
        <w:rPr>
          <w:rFonts w:ascii="Times New Roman" w:eastAsia="黑体" w:hAnsi="Times New Roman" w:cs="Times New Roman" w:hint="eastAsia"/>
          <w:sz w:val="32"/>
          <w:szCs w:val="32"/>
        </w:rPr>
        <w:t>的报告</w:t>
      </w:r>
    </w:p>
    <w:bookmarkEnd w:id="0"/>
    <w:p w:rsidR="00512C3D" w:rsidRPr="004B2879" w:rsidRDefault="00512C3D" w:rsidP="00512C3D">
      <w:pPr>
        <w:overflowPunct w:val="0"/>
        <w:snapToGrid w:val="0"/>
        <w:spacing w:beforeLines="200" w:before="624" w:line="620" w:lineRule="exact"/>
        <w:ind w:leftChars="135" w:left="283" w:rightChars="93" w:right="195"/>
        <w:jc w:val="center"/>
        <w:rPr>
          <w:rFonts w:eastAsia="方正小标宋_GBK"/>
          <w:sz w:val="44"/>
          <w:szCs w:val="44"/>
        </w:rPr>
      </w:pPr>
      <w:r w:rsidRPr="004B2879">
        <w:rPr>
          <w:rFonts w:eastAsia="方正小标宋_GBK" w:cs="Times New Roman" w:hint="eastAsia"/>
          <w:sz w:val="44"/>
          <w:szCs w:val="44"/>
        </w:rPr>
        <w:t>关于黄埔区统</w:t>
      </w:r>
      <w:proofErr w:type="gramStart"/>
      <w:r w:rsidRPr="004B2879">
        <w:rPr>
          <w:rFonts w:eastAsia="方正小标宋_GBK" w:cs="Times New Roman" w:hint="eastAsia"/>
          <w:sz w:val="44"/>
          <w:szCs w:val="44"/>
        </w:rPr>
        <w:t>规</w:t>
      </w:r>
      <w:proofErr w:type="gramEnd"/>
      <w:r w:rsidRPr="004B2879">
        <w:rPr>
          <w:rFonts w:eastAsia="方正小标宋_GBK" w:cs="Times New Roman" w:hint="eastAsia"/>
          <w:sz w:val="44"/>
          <w:szCs w:val="44"/>
        </w:rPr>
        <w:t>统建的连片村民个人非公寓式住宅建设</w:t>
      </w:r>
      <w:r w:rsidRPr="004B2879">
        <w:rPr>
          <w:rFonts w:ascii="Times New Roman" w:eastAsia="方正小标宋_GBK" w:hAnsi="Times New Roman" w:cs="Times New Roman"/>
          <w:sz w:val="44"/>
          <w:szCs w:val="44"/>
        </w:rPr>
        <w:t>公示</w:t>
      </w:r>
      <w:bookmarkStart w:id="2" w:name="_Hlk183184362"/>
      <w:r w:rsidRPr="004B2879">
        <w:rPr>
          <w:rFonts w:ascii="Times New Roman" w:eastAsia="方正小标宋_GBK" w:hAnsi="Times New Roman" w:cs="Times New Roman" w:hint="eastAsia"/>
          <w:sz w:val="44"/>
          <w:szCs w:val="44"/>
        </w:rPr>
        <w:t>情况</w:t>
      </w:r>
      <w:bookmarkEnd w:id="2"/>
      <w:r w:rsidRPr="004B2879">
        <w:rPr>
          <w:rFonts w:eastAsia="方正小标宋_GBK" w:cs="Times New Roman" w:hint="eastAsia"/>
          <w:sz w:val="44"/>
          <w:szCs w:val="44"/>
        </w:rPr>
        <w:t>的</w:t>
      </w:r>
      <w:r w:rsidRPr="004B2879">
        <w:rPr>
          <w:rFonts w:ascii="Times New Roman" w:eastAsia="方正小标宋_GBK" w:hAnsi="Times New Roman" w:cs="Times New Roman"/>
          <w:sz w:val="44"/>
          <w:szCs w:val="44"/>
        </w:rPr>
        <w:t>报告</w:t>
      </w:r>
    </w:p>
    <w:p w:rsidR="00512C3D" w:rsidRPr="004B2879" w:rsidRDefault="00512C3D" w:rsidP="00512C3D">
      <w:pPr>
        <w:overflowPunct w:val="0"/>
        <w:snapToGrid w:val="0"/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512C3D" w:rsidRPr="004B2879" w:rsidRDefault="00512C3D" w:rsidP="00512C3D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        </w:t>
      </w:r>
      <w:r w:rsidRPr="004B2879">
        <w:rPr>
          <w:rFonts w:ascii="仿宋_GB2312" w:eastAsia="仿宋_GB2312" w:hint="eastAsia"/>
          <w:sz w:val="32"/>
          <w:szCs w:val="28"/>
        </w:rPr>
        <w:t>镇人民政府/街道办事处：</w:t>
      </w:r>
    </w:p>
    <w:p w:rsidR="00512C3D" w:rsidRPr="004B2879" w:rsidRDefault="00512C3D" w:rsidP="00512C3D">
      <w:pPr>
        <w:overflowPunct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879">
        <w:rPr>
          <w:rFonts w:ascii="Times New Roman" w:eastAsia="仿宋_GB2312" w:hAnsi="Times New Roman" w:cs="Times New Roman"/>
          <w:sz w:val="32"/>
          <w:szCs w:val="32"/>
        </w:rPr>
        <w:t>我村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因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需要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，申请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以统</w:t>
      </w:r>
      <w:proofErr w:type="gramStart"/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统建的模式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建设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连片村民个人非公寓式住宅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，建设地址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共建</w:t>
      </w:r>
      <w:proofErr w:type="gramStart"/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设村民</w:t>
      </w:r>
      <w:proofErr w:type="gramEnd"/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个人非公寓式住宅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栋，总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用地面积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4B2879">
        <w:rPr>
          <w:rFonts w:ascii="仿宋_GB2312" w:eastAsia="仿宋_GB2312" w:cs="Times New Roman" w:hint="eastAsia"/>
          <w:sz w:val="32"/>
          <w:szCs w:val="32"/>
          <w:u w:val="single"/>
        </w:rPr>
        <w:t xml:space="preserve"> 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平方米，总建筑面积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4B2879">
        <w:rPr>
          <w:rFonts w:ascii="仿宋_GB2312" w:eastAsia="仿宋_GB2312" w:cs="Times New Roman" w:hint="eastAsia"/>
          <w:sz w:val="32"/>
          <w:szCs w:val="32"/>
          <w:u w:val="single"/>
        </w:rPr>
        <w:t xml:space="preserve"> 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平方米。村民委员会（村</w:t>
      </w:r>
      <w:r w:rsidRPr="004B2879">
        <w:rPr>
          <w:rFonts w:ascii="仿宋_GB2312" w:eastAsia="仿宋_GB2312" w:cs="Times New Roman" w:hint="eastAsia"/>
          <w:sz w:val="32"/>
          <w:szCs w:val="32"/>
        </w:rPr>
        <w:t>集体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经济</w:t>
      </w:r>
      <w:r w:rsidRPr="004B2879">
        <w:rPr>
          <w:rFonts w:ascii="仿宋_GB2312" w:eastAsia="仿宋_GB2312" w:cs="Times New Roman" w:hint="eastAsia"/>
          <w:sz w:val="32"/>
          <w:szCs w:val="32"/>
        </w:rPr>
        <w:t>组织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）已就该项目</w:t>
      </w:r>
      <w:r w:rsidRPr="004B287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基本情况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进行公示，公示时间：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日至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日。</w:t>
      </w:r>
      <w:bookmarkStart w:id="3" w:name="_Hlk184059055"/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公示期间无异议或异议不成立</w:t>
      </w:r>
      <w:bookmarkEnd w:id="3"/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512C3D" w:rsidRPr="004B2879" w:rsidRDefault="00512C3D" w:rsidP="00512C3D">
      <w:pPr>
        <w:overflowPunct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专此报告。</w:t>
      </w:r>
    </w:p>
    <w:p w:rsidR="00512C3D" w:rsidRPr="004B2879" w:rsidRDefault="00512C3D" w:rsidP="00512C3D">
      <w:pPr>
        <w:overflowPunct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12C3D" w:rsidRPr="004B2879" w:rsidRDefault="00512C3D" w:rsidP="00512C3D">
      <w:pPr>
        <w:overflowPunct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附件：公示现场照片</w:t>
      </w:r>
    </w:p>
    <w:p w:rsidR="00512C3D" w:rsidRPr="004B2879" w:rsidRDefault="00512C3D" w:rsidP="00512C3D">
      <w:pPr>
        <w:overflowPunct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12C3D" w:rsidRPr="004B2879" w:rsidRDefault="00512C3D" w:rsidP="00512C3D">
      <w:pPr>
        <w:pStyle w:val="a3"/>
        <w:overflowPunct w:val="0"/>
        <w:spacing w:line="560" w:lineRule="exact"/>
        <w:ind w:firstLineChars="0" w:firstLine="0"/>
        <w:rPr>
          <w:rFonts w:ascii="仿宋_GB2312"/>
          <w:sz w:val="48"/>
          <w:szCs w:val="32"/>
        </w:rPr>
      </w:pPr>
    </w:p>
    <w:p w:rsidR="00512C3D" w:rsidRPr="004B2879" w:rsidRDefault="00512C3D" w:rsidP="00512C3D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bookmarkStart w:id="4" w:name="_Hlk183185593"/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     </w:t>
      </w:r>
      <w:r w:rsidRPr="004B2879">
        <w:rPr>
          <w:rFonts w:ascii="仿宋_GB2312" w:eastAsia="仿宋_GB2312" w:hint="eastAsia"/>
          <w:sz w:val="32"/>
          <w:szCs w:val="28"/>
        </w:rPr>
        <w:t>村民委员会（村集体经济组织）（盖章）</w:t>
      </w:r>
    </w:p>
    <w:p w:rsidR="00512C3D" w:rsidRPr="004B2879" w:rsidRDefault="00512C3D" w:rsidP="00512C3D">
      <w:pPr>
        <w:wordWrap w:val="0"/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 w:rsidRPr="004B2879">
        <w:rPr>
          <w:rFonts w:ascii="仿宋_GB2312" w:eastAsia="仿宋_GB2312" w:hint="eastAsia"/>
          <w:sz w:val="32"/>
          <w:szCs w:val="28"/>
        </w:rPr>
        <w:t xml:space="preserve">负责人签名： </w:t>
      </w:r>
      <w:r w:rsidRPr="004B2879">
        <w:rPr>
          <w:rFonts w:ascii="仿宋_GB2312" w:eastAsia="仿宋_GB2312"/>
          <w:sz w:val="32"/>
          <w:szCs w:val="28"/>
        </w:rPr>
        <w:t xml:space="preserve">        </w:t>
      </w:r>
    </w:p>
    <w:p w:rsidR="00512C3D" w:rsidRPr="004B2879" w:rsidRDefault="00512C3D" w:rsidP="00512C3D">
      <w:pPr>
        <w:overflowPunct w:val="0"/>
        <w:snapToGrid w:val="0"/>
        <w:spacing w:line="56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  <w:r w:rsidRPr="004B2879">
        <w:rPr>
          <w:rFonts w:ascii="仿宋_GB2312" w:eastAsia="仿宋_GB2312" w:hint="eastAsia"/>
          <w:sz w:val="32"/>
          <w:szCs w:val="28"/>
        </w:rPr>
        <w:t xml:space="preserve">                                   年    月    日</w:t>
      </w:r>
    </w:p>
    <w:bookmarkEnd w:id="4"/>
    <w:p w:rsidR="00157CAF" w:rsidRPr="00512C3D" w:rsidRDefault="00157CAF" w:rsidP="00512C3D"/>
    <w:sectPr w:rsidR="00157CAF" w:rsidRPr="00512C3D" w:rsidSect="001A702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A57" w:rsidRDefault="00BD2A57" w:rsidP="00B248D6">
      <w:r>
        <w:separator/>
      </w:r>
    </w:p>
  </w:endnote>
  <w:endnote w:type="continuationSeparator" w:id="0">
    <w:p w:rsidR="00BD2A57" w:rsidRDefault="00BD2A57" w:rsidP="00B2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31289"/>
    </w:sdtPr>
    <w:sdtEndPr>
      <w:rPr>
        <w:rFonts w:ascii="Times New Roman" w:hAnsi="Times New Roman" w:cs="Times New Roman"/>
        <w:sz w:val="28"/>
      </w:rPr>
    </w:sdtEndPr>
    <w:sdtContent>
      <w:p w:rsidR="00B248D6" w:rsidRDefault="00B248D6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248D6" w:rsidRDefault="00B248D6">
    <w:pPr>
      <w:pStyle w:val="a8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A57" w:rsidRDefault="00BD2A57" w:rsidP="00B248D6">
      <w:r>
        <w:separator/>
      </w:r>
    </w:p>
  </w:footnote>
  <w:footnote w:type="continuationSeparator" w:id="0">
    <w:p w:rsidR="00BD2A57" w:rsidRDefault="00BD2A57" w:rsidP="00B2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591"/>
    <w:multiLevelType w:val="multilevel"/>
    <w:tmpl w:val="C3AAD67C"/>
    <w:lvl w:ilvl="0">
      <w:start w:val="1"/>
      <w:numFmt w:val="decimal"/>
      <w:lvlText w:val="附件%1"/>
      <w:lvlJc w:val="left"/>
      <w:pPr>
        <w:ind w:left="1272" w:hanging="420"/>
      </w:pPr>
      <w:rPr>
        <w:rFonts w:hint="default"/>
        <w:sz w:val="32"/>
        <w:szCs w:val="4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25"/>
    <w:rsid w:val="000624E8"/>
    <w:rsid w:val="00157CAF"/>
    <w:rsid w:val="001A7025"/>
    <w:rsid w:val="00356AE9"/>
    <w:rsid w:val="00512C3D"/>
    <w:rsid w:val="00722F42"/>
    <w:rsid w:val="0083670E"/>
    <w:rsid w:val="00B248D6"/>
    <w:rsid w:val="00BD2A57"/>
    <w:rsid w:val="00B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602C4"/>
  <w15:chartTrackingRefBased/>
  <w15:docId w15:val="{257B0759-7B39-48FE-98C7-27230D5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A7025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table" w:styleId="a4">
    <w:name w:val="Table Grid"/>
    <w:basedOn w:val="a1"/>
    <w:qFormat/>
    <w:rsid w:val="001A70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02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2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48D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B2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B24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Chen</dc:creator>
  <cp:keywords/>
  <dc:description/>
  <cp:lastModifiedBy>zhong Chen</cp:lastModifiedBy>
  <cp:revision>2</cp:revision>
  <dcterms:created xsi:type="dcterms:W3CDTF">2025-01-22T09:26:00Z</dcterms:created>
  <dcterms:modified xsi:type="dcterms:W3CDTF">2025-01-22T09:26:00Z</dcterms:modified>
</cp:coreProperties>
</file>