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重大场景推荐表</w:t>
      </w:r>
    </w:p>
    <w:bookmarkEnd w:id="0"/>
    <w:tbl>
      <w:tblPr>
        <w:tblStyle w:val="3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4"/>
        <w:gridCol w:w="756"/>
        <w:gridCol w:w="1559"/>
        <w:gridCol w:w="189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场景名称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时间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地点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场景类别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建设</w:t>
            </w:r>
            <w:r>
              <w:rPr>
                <w:rFonts w:ascii="宋体" w:hAnsi="宋体" w:eastAsia="宋体"/>
                <w:sz w:val="28"/>
              </w:rPr>
              <w:t>场景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生产场景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应用</w:t>
            </w:r>
            <w:r>
              <w:rPr>
                <w:rFonts w:ascii="宋体" w:hAnsi="宋体" w:eastAsia="宋体"/>
                <w:sz w:val="28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1560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场景介绍</w:t>
            </w:r>
          </w:p>
        </w:tc>
        <w:tc>
          <w:tcPr>
            <w:tcW w:w="7513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</w:t>
            </w:r>
            <w:r>
              <w:rPr>
                <w:rFonts w:ascii="黑体" w:hAnsi="黑体" w:eastAsia="黑体"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单位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电话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Calibri" w:hAnsi="Calibri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</w:rPr>
              <w:t>三、场景照片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（3-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张，反映场景建设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生产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应用的照片）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黑体" w:hAnsi="黑体" w:eastAsia="黑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E6633D7"/>
    <w:rsid w:val="0E6633D7"/>
    <w:rsid w:val="15894CE1"/>
    <w:rsid w:val="223F443B"/>
    <w:rsid w:val="31121990"/>
    <w:rsid w:val="32614B36"/>
    <w:rsid w:val="611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2024-07-30T08:12:00Z</dcterms:created>
  <dc:creator>lxl</dc:creator>
  <cp:lastModifiedBy>lxl</cp:lastModifiedBy>
  <dcterms:modified xsi:type="dcterms:W3CDTF">2024-07-30T08:24:33Z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8C871E01E2744F7F9465139A9AF650D2_13</vt:lpwstr>
  </property>
</Properties>
</file>