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882D0F6"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 w14:paraId="6AFC0942">
      <w:pPr>
        <w:jc w:val="center"/>
        <w:rPr>
          <w:rFonts w:hint="eastAsia" w:ascii="宋体" w:hAnsi="宋体" w:eastAsia="仿宋_GB2312" w:cs="仿宋_GB2312"/>
          <w:b/>
          <w:bCs w:val="0"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eastAsia="仿宋_GB2312" w:cs="仿宋_GB2312"/>
          <w:b/>
          <w:bCs w:val="0"/>
          <w:sz w:val="32"/>
          <w:szCs w:val="32"/>
          <w:highlight w:val="none"/>
        </w:rPr>
        <w:t>部门行政规范性文件清理目录（</w:t>
      </w:r>
      <w:r>
        <w:rPr>
          <w:rFonts w:hint="eastAsia" w:ascii="宋体" w:hAnsi="宋体" w:eastAsia="仿宋_GB2312" w:cs="仿宋_GB2312"/>
          <w:b/>
          <w:bCs w:val="0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废止或失效</w:t>
      </w:r>
      <w:r>
        <w:rPr>
          <w:rFonts w:hint="eastAsia" w:ascii="宋体" w:hAnsi="宋体" w:eastAsia="仿宋_GB2312" w:cs="仿宋_GB2312"/>
          <w:b/>
          <w:bCs w:val="0"/>
          <w:sz w:val="32"/>
          <w:szCs w:val="32"/>
          <w:highlight w:val="none"/>
        </w:rPr>
        <w:t>）</w:t>
      </w:r>
    </w:p>
    <w:bookmarkEnd w:id="0"/>
    <w:tbl>
      <w:tblPr>
        <w:tblStyle w:val="4"/>
        <w:tblW w:w="15609" w:type="dxa"/>
        <w:tblInd w:w="-10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439"/>
        <w:gridCol w:w="2761"/>
        <w:gridCol w:w="7559"/>
      </w:tblGrid>
      <w:tr w14:paraId="5B883EE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0" w:type="dxa"/>
            <w:noWrap w:val="0"/>
            <w:vAlign w:val="center"/>
          </w:tcPr>
          <w:p w14:paraId="7398DA77"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序号</w:t>
            </w:r>
          </w:p>
        </w:tc>
        <w:tc>
          <w:tcPr>
            <w:tcW w:w="4439" w:type="dxa"/>
            <w:noWrap w:val="0"/>
            <w:vAlign w:val="center"/>
          </w:tcPr>
          <w:p w14:paraId="4691CF0B"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文件名称</w:t>
            </w:r>
          </w:p>
        </w:tc>
        <w:tc>
          <w:tcPr>
            <w:tcW w:w="2761" w:type="dxa"/>
            <w:noWrap w:val="0"/>
            <w:vAlign w:val="center"/>
          </w:tcPr>
          <w:p w14:paraId="300ADDFA"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文号</w:t>
            </w:r>
          </w:p>
        </w:tc>
        <w:tc>
          <w:tcPr>
            <w:tcW w:w="7559" w:type="dxa"/>
            <w:noWrap w:val="0"/>
            <w:vAlign w:val="center"/>
          </w:tcPr>
          <w:p w14:paraId="11F97E9F"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highlight w:val="none"/>
                <w:lang w:val="en-US" w:eastAsia="zh-CN"/>
              </w:rPr>
              <w:t>清理结果</w:t>
            </w:r>
          </w:p>
        </w:tc>
      </w:tr>
      <w:tr w14:paraId="5600EA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50" w:type="dxa"/>
            <w:noWrap w:val="0"/>
            <w:vAlign w:val="center"/>
          </w:tcPr>
          <w:p w14:paraId="3FE6D45C"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4439" w:type="dxa"/>
            <w:noWrap w:val="0"/>
            <w:vAlign w:val="center"/>
          </w:tcPr>
          <w:p w14:paraId="7247B0FB">
            <w:pPr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广州市黄埔区商务局 广州开发区商务局关于印发适用广州市黄埔区 广州开发区促进先进制造业发展办法实施细则（穗开经〔2017〕5号）出口信用保险扶持政策解释的通知</w:t>
            </w:r>
          </w:p>
        </w:tc>
        <w:tc>
          <w:tcPr>
            <w:tcW w:w="2761" w:type="dxa"/>
            <w:noWrap w:val="0"/>
            <w:vAlign w:val="center"/>
          </w:tcPr>
          <w:p w14:paraId="579EE613"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穗埔商务规字〔2020〕1号</w:t>
            </w:r>
          </w:p>
        </w:tc>
        <w:tc>
          <w:tcPr>
            <w:tcW w:w="7559" w:type="dxa"/>
            <w:noWrap w:val="0"/>
            <w:vAlign w:val="center"/>
          </w:tcPr>
          <w:p w14:paraId="09A60F62"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该文件自本通知印发之日起废止。</w:t>
            </w:r>
          </w:p>
        </w:tc>
      </w:tr>
      <w:tr w14:paraId="05DB60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50" w:type="dxa"/>
            <w:noWrap w:val="0"/>
            <w:vAlign w:val="center"/>
          </w:tcPr>
          <w:p w14:paraId="5CF8418F"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4439" w:type="dxa"/>
            <w:noWrap w:val="0"/>
            <w:vAlign w:val="center"/>
          </w:tcPr>
          <w:p w14:paraId="12E51B3C">
            <w:pPr>
              <w:jc w:val="both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广州市黄埔区 广州开发区 广州高新区促进商贸企业高质量发展扶持措施实施细则</w:t>
            </w:r>
          </w:p>
        </w:tc>
        <w:tc>
          <w:tcPr>
            <w:tcW w:w="2761" w:type="dxa"/>
            <w:noWrap w:val="0"/>
            <w:vAlign w:val="center"/>
          </w:tcPr>
          <w:p w14:paraId="4688FEFF"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穗埔商务规字〔2022〕4号</w:t>
            </w:r>
          </w:p>
        </w:tc>
        <w:tc>
          <w:tcPr>
            <w:tcW w:w="7559" w:type="dxa"/>
            <w:noWrap w:val="0"/>
            <w:vAlign w:val="center"/>
          </w:tcPr>
          <w:p w14:paraId="3026C7D1"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该文件已于2024年6月14日经《广州开发区商务局关于废止&lt;广州市黄埔区 广州开发区 广州高新区关于促进商贸企业高质量发展扶持措施实施细则&gt;的通知》（穗开商务规字〔2024〕1号）予以废止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 w14:paraId="72BC544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50" w:type="dxa"/>
            <w:noWrap w:val="0"/>
            <w:vAlign w:val="center"/>
          </w:tcPr>
          <w:p w14:paraId="2632332E"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4439" w:type="dxa"/>
            <w:noWrap w:val="0"/>
            <w:vAlign w:val="center"/>
          </w:tcPr>
          <w:p w14:paraId="1DF59B95"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广州市黄埔区口岸局 广州开发区口岸局关于印发广州市黄埔区口岸局 广州开发区口岸局关于贯彻落实《关于大力支持民营及中小企业发展壮大的若干措施》的实施细则的通知</w:t>
            </w:r>
          </w:p>
        </w:tc>
        <w:tc>
          <w:tcPr>
            <w:tcW w:w="2761" w:type="dxa"/>
            <w:noWrap w:val="0"/>
            <w:vAlign w:val="center"/>
          </w:tcPr>
          <w:p w14:paraId="3E7D6BCB"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穗埔口岸规字〔2019〕1号</w:t>
            </w:r>
          </w:p>
        </w:tc>
        <w:tc>
          <w:tcPr>
            <w:tcW w:w="7559" w:type="dxa"/>
            <w:noWrap w:val="0"/>
            <w:vAlign w:val="center"/>
          </w:tcPr>
          <w:p w14:paraId="529153D4"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该文件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有效期至2023年11月12日届满，自2023年11月13日起自然失效。</w:t>
            </w:r>
          </w:p>
        </w:tc>
      </w:tr>
      <w:tr w14:paraId="4E76CEB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50" w:type="dxa"/>
            <w:noWrap w:val="0"/>
            <w:vAlign w:val="center"/>
          </w:tcPr>
          <w:p w14:paraId="38AD75D4"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4439" w:type="dxa"/>
            <w:noWrap w:val="0"/>
            <w:vAlign w:val="center"/>
          </w:tcPr>
          <w:p w14:paraId="47A0981F"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广州开发区商务局 黄埔区商务局贯彻落实《关于大力支持民营及中小企业发展壮大的若干措施》的实施细则</w:t>
            </w:r>
          </w:p>
        </w:tc>
        <w:tc>
          <w:tcPr>
            <w:tcW w:w="2761" w:type="dxa"/>
            <w:noWrap w:val="0"/>
            <w:vAlign w:val="center"/>
          </w:tcPr>
          <w:p w14:paraId="079A31BF"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穗开商务规字〔2019〕1号</w:t>
            </w:r>
          </w:p>
        </w:tc>
        <w:tc>
          <w:tcPr>
            <w:tcW w:w="7559" w:type="dxa"/>
            <w:noWrap w:val="0"/>
            <w:vAlign w:val="center"/>
          </w:tcPr>
          <w:p w14:paraId="39B8072C"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该文件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有效期至2023年11月12日届满，自2023年11月13日起自然失效。</w:t>
            </w:r>
          </w:p>
        </w:tc>
      </w:tr>
    </w:tbl>
    <w:p w14:paraId="4C98E6E4"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NDc3Y2M5YjZlNGVjZDYzNzM2ZGU2OTNhOGIxZWYifQ=="/>
  </w:docVars>
  <w:rsids>
    <w:rsidRoot w:val="7EC40F45"/>
    <w:rsid w:val="3BDD1772"/>
    <w:rsid w:val="4654006C"/>
    <w:rsid w:val="4C58050A"/>
    <w:rsid w:val="4DBB2B80"/>
    <w:rsid w:val="533A0CBB"/>
    <w:rsid w:val="566A3D3A"/>
    <w:rsid w:val="579E3E85"/>
    <w:rsid w:val="5E0C0A27"/>
    <w:rsid w:val="645A79CD"/>
    <w:rsid w:val="6D726FB8"/>
    <w:rsid w:val="7D6F73FD"/>
    <w:rsid w:val="7DF61455"/>
    <w:rsid w:val="7EC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customStyle="1" w:styleId="6">
    <w:name w:val="正文-公1"/>
    <w:basedOn w:val="1"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2024-06-28T09:27:00Z</dcterms:created>
  <dc:creator>Wingwing</dc:creator>
  <cp:lastModifiedBy>Wingwing</cp:lastModifiedBy>
  <dcterms:modified xsi:type="dcterms:W3CDTF">2024-06-28T09:28:36Z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8A6136DFB73749D3B8C1CCE6033FF880_11</vt:lpwstr>
  </property>
</Properties>
</file>