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2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ge">
                  <wp:posOffset>272415</wp:posOffset>
                </wp:positionV>
                <wp:extent cx="1095375" cy="436245"/>
                <wp:effectExtent l="4445" t="4445" r="5080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1-3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8pt;margin-top:21.45pt;height:34.35pt;width:86.25pt;mso-position-vertical-relative:page;z-index:251659264;mso-width-relative:page;mso-height-relative:page;" fillcolor="#FFFFFF" filled="t" stroked="t" coordsize="21600,21600" o:gfxdata="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Btl4tcAAAAJAQAADwAAAAAAAAABACAAAAAiAAAAZHJz&#10;L2Rvd25yZXYueG1sUEsBAhQAFAAAAAgAh07iQOd39BsFAgAANgQAAA4AAAAAAAAAAQAgAAAAJgEA&#10;AGRycy9lMm9Eb2MueG1sUEsFBgAAAAAGAAYAWQEAAJ0FAAAAAA==&#10;">
                <v:path/>
                <v:fill on="t" color2="#FFFFF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1-3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农村宅基地和建房（规划许可）申请材料清单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66"/>
        <w:gridCol w:w="1896"/>
        <w:gridCol w:w="1830"/>
        <w:gridCol w:w="2442"/>
        <w:gridCol w:w="1022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材料名称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形式和份数</w:t>
            </w:r>
          </w:p>
        </w:tc>
        <w:tc>
          <w:tcPr>
            <w:tcW w:w="2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规范化要求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材料来源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农村宅基地和建房（规划许可）申请表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原件正本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bidi="ar"/>
              </w:rPr>
              <w:t>收取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 w:bidi="ar"/>
              </w:rPr>
              <w:t>）（1份）、扫描件</w:t>
            </w:r>
          </w:p>
        </w:tc>
        <w:tc>
          <w:tcPr>
            <w:tcW w:w="2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  <w:t>申请人签名并按指印。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村委会（村集体经济组织）、属地镇街加具审核意见并加盖公章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申请人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申请人及户内家庭成员身份证、户口簿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原件正本（核验）、复印件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 w:bidi="ar"/>
              </w:rPr>
              <w:t>（1份）、扫描件</w:t>
            </w:r>
          </w:p>
        </w:tc>
        <w:tc>
          <w:tcPr>
            <w:tcW w:w="2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申请人签名并按指印。涉及委托办理的，授权委托书由申请人签名并按指印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申请人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农村宅基地建房承诺书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原件正本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bidi="ar"/>
              </w:rPr>
              <w:t>收取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 w:bidi="ar"/>
              </w:rPr>
              <w:t>）（1份）、扫描件</w:t>
            </w:r>
          </w:p>
        </w:tc>
        <w:tc>
          <w:tcPr>
            <w:tcW w:w="2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申请人签名并按指印，村委会（村集体经济组织）加具审核意见并加盖公章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申请人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能够反映拟用地位置、面积与四至间距的地形图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原件正本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bidi="ar"/>
              </w:rPr>
              <w:t>收取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 w:bidi="ar"/>
              </w:rPr>
              <w:t>）（1份）</w:t>
            </w:r>
          </w:p>
        </w:tc>
        <w:tc>
          <w:tcPr>
            <w:tcW w:w="2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  <w:t>加盖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地图专用章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  <w:t>测绘机构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公示情况报告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原件正本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bidi="ar"/>
              </w:rPr>
              <w:t>收取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 w:bidi="ar"/>
              </w:rPr>
              <w:t>）（1份）、扫描件</w:t>
            </w:r>
          </w:p>
        </w:tc>
        <w:tc>
          <w:tcPr>
            <w:tcW w:w="2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村委会（村集体经济组织）加具审核意见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  <w:t>并加盖公章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、负责人签名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村委会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bidi="ar"/>
              </w:rPr>
              <w:t>/村集体经济组织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建筑设计方案图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bidi="ar"/>
              </w:rPr>
              <w:t>含电子文件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原件正本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bidi="ar"/>
              </w:rPr>
              <w:t>收取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 w:bidi="ar"/>
              </w:rPr>
              <w:t>）（3份）、扫描件、电子图件</w:t>
            </w:r>
          </w:p>
        </w:tc>
        <w:tc>
          <w:tcPr>
            <w:tcW w:w="2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包括总平面图、各层平面图、立面图、剖面图。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  <w:t>加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盖设计单位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  <w:t>公章、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出图章、设计师章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申请人签名并按指印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  <w:t>。电子图件应使用用AutoCAD2008或以下版本，并采用广州2000坐标系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设计单位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放线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、验线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测量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成果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原件正本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收取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  <w:t>）（2份）、扫描件、电子图件</w:t>
            </w:r>
          </w:p>
        </w:tc>
        <w:tc>
          <w:tcPr>
            <w:tcW w:w="2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申请人签名并按指印、测绘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  <w:t>机构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盖章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测绘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机构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已取得的土地使用权登记或建设用地批准文件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原件正本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  <w:t>（核验）、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bidi="ar"/>
              </w:rPr>
              <w:t>复印件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 w:bidi="ar"/>
              </w:rPr>
              <w:t>（1份）、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  <w:t>扫描件</w:t>
            </w:r>
          </w:p>
        </w:tc>
        <w:tc>
          <w:tcPr>
            <w:tcW w:w="2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申请人签名并按指印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申请人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使用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  <w:t>存量建设用地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建房的需提供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用地批复文件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村庄集体建设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"/>
              </w:rPr>
              <w:t>）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原件正本（核验）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bidi="ar"/>
              </w:rPr>
              <w:t>、复印件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 w:bidi="ar"/>
              </w:rPr>
              <w:t>（1份）、扫描件</w:t>
            </w:r>
          </w:p>
        </w:tc>
        <w:tc>
          <w:tcPr>
            <w:tcW w:w="2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  <w:t>—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规划和自然资源部门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2" w:line="28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bidi="ar"/>
              </w:rPr>
              <w:t>涉及使用新增建设用地的需提供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84AE0"/>
    <w:rsid w:val="1DA84AE0"/>
    <w:rsid w:val="33C0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区政务服务数据管理局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2023-07-06T03:09:00Z</dcterms:created>
  <dc:creator>周璐瑜</dc:creator>
  <cp:lastModifiedBy>周璐瑜</cp:lastModifiedBy>
  <dcterms:modified xsi:type="dcterms:W3CDTF">2023-07-06T03:11:44Z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D3154E6606FD4FF9B87B55A34BAC18F6</vt:lpwstr>
  </property>
</Properties>
</file>