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小标宋" w:eastAsia="小标宋"/>
          <w:sz w:val="44"/>
          <w:szCs w:val="44"/>
        </w:rPr>
      </w:pPr>
      <w:r>
        <w:rPr>
          <w:rFonts w:hint="eastAsia" w:ascii="小标宋" w:eastAsia="小标宋"/>
          <w:sz w:val="44"/>
          <w:szCs w:val="44"/>
        </w:rPr>
        <w:t>2019年知识产权粤港澳大湾区建设</w:t>
      </w:r>
    </w:p>
    <w:p>
      <w:pPr>
        <w:spacing w:line="600" w:lineRule="exact"/>
        <w:jc w:val="center"/>
        <w:rPr>
          <w:rFonts w:hint="eastAsia" w:ascii="小标宋" w:eastAsia="小标宋"/>
          <w:sz w:val="44"/>
          <w:szCs w:val="44"/>
        </w:rPr>
      </w:pPr>
      <w:bookmarkStart w:id="0" w:name="_GoBack"/>
      <w:r>
        <w:rPr>
          <w:rFonts w:hint="eastAsia" w:ascii="小标宋" w:eastAsia="小标宋"/>
          <w:sz w:val="44"/>
          <w:szCs w:val="44"/>
        </w:rPr>
        <w:t>与开放合作项目申报指南</w:t>
      </w:r>
    </w:p>
    <w:bookmarkEnd w:id="0"/>
    <w:p>
      <w:pPr>
        <w:adjustRightInd w:val="0"/>
        <w:snapToGrid w:val="0"/>
        <w:spacing w:line="600" w:lineRule="exact"/>
        <w:ind w:firstLine="640" w:firstLineChars="200"/>
        <w:rPr>
          <w:rFonts w:hint="eastAsia" w:ascii="仿宋_GB2312" w:hAnsi="仿宋"/>
          <w:szCs w:val="32"/>
        </w:rPr>
      </w:pPr>
    </w:p>
    <w:p>
      <w:pPr>
        <w:adjustRightInd w:val="0"/>
        <w:snapToGrid w:val="0"/>
        <w:spacing w:line="600" w:lineRule="exact"/>
        <w:ind w:firstLine="640" w:firstLineChars="200"/>
        <w:rPr>
          <w:szCs w:val="32"/>
        </w:rPr>
      </w:pPr>
      <w:r>
        <w:rPr>
          <w:rFonts w:hint="eastAsia" w:ascii="仿宋_GB2312" w:hAnsi="仿宋"/>
          <w:szCs w:val="32"/>
        </w:rPr>
        <w:t>为扎实推进粤港澳大湾区知识产权创新合作，提升知识产权国际交流合作水平，建设知识产权交流合作枢纽，助力大湾区打造国际科技创新中心，</w:t>
      </w:r>
      <w:r>
        <w:rPr>
          <w:rFonts w:hint="eastAsia"/>
          <w:szCs w:val="32"/>
        </w:rPr>
        <w:t>我局决定设立粤港澳大湾区知识产权开放合作项目。</w:t>
      </w:r>
      <w:r>
        <w:rPr>
          <w:szCs w:val="32"/>
        </w:rPr>
        <w:t>为做好项目申报工作，制定本指南。</w:t>
      </w:r>
    </w:p>
    <w:p>
      <w:p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一、项目目标</w:t>
      </w:r>
    </w:p>
    <w:p>
      <w:pPr>
        <w:adjustRightInd w:val="0"/>
        <w:snapToGrid w:val="0"/>
        <w:spacing w:line="600" w:lineRule="exact"/>
        <w:ind w:firstLine="640" w:firstLineChars="200"/>
        <w:rPr>
          <w:rFonts w:hint="eastAsia"/>
          <w:szCs w:val="32"/>
        </w:rPr>
      </w:pPr>
      <w:r>
        <w:rPr>
          <w:szCs w:val="32"/>
        </w:rPr>
        <w:t>通过</w:t>
      </w:r>
      <w:r>
        <w:rPr>
          <w:rFonts w:hint="eastAsia"/>
          <w:szCs w:val="32"/>
        </w:rPr>
        <w:t>推动建立合作新机制，举办国际知识产权研讨活动，开展大湾区知识产权调研等工作，推动建立粤港澳大湾区知识产权合作机制，建设粤港澳大湾区知识产权合作驿站，打造粤港澳大湾区知识产权国际交流合作品牌，深化大湾区知识产权国际交流合作，助力粤港澳大湾区打造国际科技创新中心。</w:t>
      </w:r>
    </w:p>
    <w:p>
      <w:pPr>
        <w:numPr>
          <w:ilvl w:val="0"/>
          <w:numId w:val="1"/>
        </w:numPr>
        <w:adjustRightInd w:val="0"/>
        <w:snapToGrid w:val="0"/>
        <w:spacing w:line="600" w:lineRule="exact"/>
        <w:ind w:firstLine="640" w:firstLineChars="200"/>
        <w:rPr>
          <w:rFonts w:hint="eastAsia" w:ascii="黑体" w:hAnsi="黑体" w:eastAsia="黑体" w:cs="黑体"/>
          <w:szCs w:val="32"/>
        </w:rPr>
      </w:pPr>
      <w:r>
        <w:rPr>
          <w:rFonts w:hint="eastAsia" w:ascii="黑体" w:hAnsi="黑体" w:eastAsia="黑体" w:cs="黑体"/>
          <w:szCs w:val="32"/>
        </w:rPr>
        <w:t>项目方向</w:t>
      </w:r>
    </w:p>
    <w:p>
      <w:pPr>
        <w:adjustRightInd w:val="0"/>
        <w:snapToGrid w:val="0"/>
        <w:spacing w:line="60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（一）粤港澳大湾区知识产权交流合作</w:t>
      </w:r>
    </w:p>
    <w:p>
      <w:pPr>
        <w:adjustRightInd w:val="0"/>
        <w:snapToGrid w:val="0"/>
        <w:spacing w:line="60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1.建设粤港澳大湾区知识产权合作驿站</w:t>
      </w:r>
    </w:p>
    <w:p>
      <w:pPr>
        <w:adjustRightInd w:val="0"/>
        <w:snapToGrid w:val="0"/>
        <w:spacing w:line="600" w:lineRule="exact"/>
        <w:ind w:firstLine="640" w:firstLineChars="200"/>
        <w:rPr>
          <w:rFonts w:hint="eastAsia" w:ascii="仿宋_GB2312" w:hAnsi="仿宋_GB2312" w:cs="仿宋_GB2312"/>
          <w:b/>
          <w:bCs/>
          <w:szCs w:val="32"/>
        </w:rPr>
      </w:pPr>
      <w:r>
        <w:rPr>
          <w:rFonts w:hint="eastAsia" w:ascii="仿宋_GB2312" w:hAnsi="仿宋_GB2312" w:cs="仿宋_GB2312"/>
          <w:szCs w:val="32"/>
        </w:rPr>
        <w:t>（1）项目任务</w:t>
      </w:r>
    </w:p>
    <w:p>
      <w:pPr>
        <w:adjustRightInd w:val="0"/>
        <w:snapToGrid w:val="0"/>
        <w:spacing w:line="600" w:lineRule="exact"/>
        <w:ind w:firstLine="640" w:firstLineChars="200"/>
        <w:rPr>
          <w:rFonts w:hint="eastAsia" w:ascii="仿宋_GB2312" w:hAnsi="宋体" w:cs="仿宋_GB2312"/>
          <w:szCs w:val="32"/>
        </w:rPr>
      </w:pPr>
      <w:r>
        <w:rPr>
          <w:rFonts w:hint="eastAsia" w:ascii="仿宋_GB2312" w:hAnsi="宋体" w:cs="仿宋_GB2312"/>
          <w:szCs w:val="32"/>
        </w:rPr>
        <w:t>建立粤港澳大湾区知识产权跨境合作新机制，推动粤港澳三地民间深入开展知识产权交流合作，搭建合作平台 ，开展特色服务。推进粤港澳大湾区创新资源共享和利用，促进知识产权融合发展。协同粤港澳三地政府及民间组织举办知识产权交流研讨活动，打造具有影响力的粤港澳及一带一路知识产权研讨品牌活动，创建国家知识产权国际合作基地。</w:t>
      </w:r>
    </w:p>
    <w:p>
      <w:pPr>
        <w:adjustRightInd w:val="0"/>
        <w:snapToGrid w:val="0"/>
        <w:spacing w:line="600" w:lineRule="exact"/>
        <w:ind w:firstLine="640" w:firstLineChars="200"/>
        <w:rPr>
          <w:rFonts w:hint="eastAsia" w:eastAsia="楷体_GB2312"/>
          <w:szCs w:val="32"/>
        </w:rPr>
      </w:pPr>
      <w:r>
        <w:rPr>
          <w:rFonts w:hint="eastAsia" w:ascii="楷体_GB2312" w:hAnsi="黑体" w:eastAsia="楷体_GB2312"/>
          <w:szCs w:val="32"/>
        </w:rPr>
        <w:t>（2）</w:t>
      </w:r>
      <w:r>
        <w:rPr>
          <w:rFonts w:eastAsia="楷体_GB2312"/>
          <w:szCs w:val="32"/>
        </w:rPr>
        <w:t>申报主体</w:t>
      </w:r>
      <w:r>
        <w:rPr>
          <w:rFonts w:hint="eastAsia" w:eastAsia="楷体_GB2312"/>
          <w:szCs w:val="32"/>
        </w:rPr>
        <w:t>及条件</w:t>
      </w:r>
    </w:p>
    <w:p>
      <w:pPr>
        <w:adjustRightInd w:val="0"/>
        <w:snapToGrid w:val="0"/>
        <w:spacing w:line="600" w:lineRule="exact"/>
        <w:ind w:firstLine="640" w:firstLineChars="200"/>
        <w:rPr>
          <w:rFonts w:hint="eastAsia"/>
          <w:szCs w:val="32"/>
        </w:rPr>
      </w:pPr>
      <w:r>
        <w:rPr>
          <w:rFonts w:hint="eastAsia"/>
          <w:szCs w:val="32"/>
        </w:rPr>
        <w:t>具备知识产权对外交流合作基础和相关专业人才，承担过我省知识产权对外合作相关项目的知识产权、高校、科研机构、民间社团组织。</w:t>
      </w:r>
    </w:p>
    <w:p>
      <w:pPr>
        <w:adjustRightInd w:val="0"/>
        <w:snapToGrid w:val="0"/>
        <w:spacing w:line="600" w:lineRule="exact"/>
        <w:ind w:firstLine="640" w:firstLineChars="200"/>
        <w:rPr>
          <w:rFonts w:hint="eastAsia"/>
          <w:szCs w:val="32"/>
        </w:rPr>
      </w:pPr>
      <w:r>
        <w:rPr>
          <w:rFonts w:hint="eastAsia"/>
          <w:szCs w:val="32"/>
        </w:rPr>
        <w:t>（3）项目要求</w:t>
      </w:r>
    </w:p>
    <w:p>
      <w:pPr>
        <w:adjustRightInd w:val="0"/>
        <w:snapToGrid w:val="0"/>
        <w:spacing w:line="600" w:lineRule="exact"/>
        <w:ind w:firstLine="640" w:firstLineChars="200"/>
        <w:rPr>
          <w:rFonts w:hint="eastAsia"/>
          <w:szCs w:val="32"/>
        </w:rPr>
      </w:pPr>
      <w:r>
        <w:rPr>
          <w:rFonts w:hint="eastAsia"/>
          <w:szCs w:val="32"/>
        </w:rPr>
        <w:t>建设专门的粤港澳大湾区知识产权对外交流合作队伍，建立与港澳高校、民间社团、知识产权专业服务机构的交流合作机制，拓展与港澳相关机构在知识产权领域的深度合作，举办具有国际影响力的粤港澳大湾区知识产权论坛研讨活动，开展知识产权对接交流活动，取得切实合作效果。</w:t>
      </w:r>
    </w:p>
    <w:p>
      <w:pPr>
        <w:adjustRightInd w:val="0"/>
        <w:snapToGrid w:val="0"/>
        <w:spacing w:line="600" w:lineRule="exact"/>
        <w:ind w:firstLine="640" w:firstLineChars="200"/>
        <w:rPr>
          <w:rFonts w:hint="eastAsia"/>
          <w:szCs w:val="32"/>
        </w:rPr>
      </w:pPr>
      <w:r>
        <w:rPr>
          <w:rFonts w:hint="eastAsia"/>
          <w:szCs w:val="32"/>
        </w:rPr>
        <w:t>（4）联系方式</w:t>
      </w:r>
    </w:p>
    <w:p>
      <w:pPr>
        <w:adjustRightInd w:val="0"/>
        <w:snapToGrid w:val="0"/>
        <w:spacing w:line="600" w:lineRule="exact"/>
        <w:ind w:firstLine="800" w:firstLineChars="250"/>
        <w:rPr>
          <w:rFonts w:hint="eastAsia"/>
          <w:szCs w:val="32"/>
        </w:rPr>
      </w:pPr>
      <w:r>
        <w:rPr>
          <w:szCs w:val="32"/>
        </w:rPr>
        <w:t>联系人：</w:t>
      </w:r>
      <w:r>
        <w:rPr>
          <w:rFonts w:hint="eastAsia"/>
          <w:szCs w:val="32"/>
        </w:rPr>
        <w:t>郭亚青 刘宝星</w:t>
      </w:r>
    </w:p>
    <w:p>
      <w:pPr>
        <w:adjustRightInd w:val="0"/>
        <w:snapToGrid w:val="0"/>
        <w:spacing w:line="600" w:lineRule="exact"/>
        <w:ind w:firstLine="800" w:firstLineChars="250"/>
        <w:rPr>
          <w:rFonts w:hint="eastAsia"/>
          <w:szCs w:val="32"/>
        </w:rPr>
      </w:pPr>
      <w:r>
        <w:rPr>
          <w:szCs w:val="32"/>
        </w:rPr>
        <w:t>联系电话：020-8768</w:t>
      </w:r>
      <w:r>
        <w:rPr>
          <w:rFonts w:hint="eastAsia"/>
          <w:szCs w:val="32"/>
        </w:rPr>
        <w:t>0592</w:t>
      </w:r>
    </w:p>
    <w:p>
      <w:pPr>
        <w:adjustRightInd w:val="0"/>
        <w:snapToGrid w:val="0"/>
        <w:spacing w:line="600" w:lineRule="exact"/>
        <w:ind w:firstLine="800" w:firstLineChars="250"/>
        <w:rPr>
          <w:szCs w:val="32"/>
        </w:rPr>
      </w:pPr>
      <w:r>
        <w:rPr>
          <w:szCs w:val="32"/>
        </w:rPr>
        <w:t>邮箱：</w:t>
      </w:r>
      <w:r>
        <w:rPr>
          <w:szCs w:val="32"/>
          <w:shd w:val="clear" w:color="auto" w:fill="FFFFFF"/>
        </w:rPr>
        <w:t>gdipoffice</w:t>
      </w:r>
      <w:r>
        <w:rPr>
          <w:kern w:val="0"/>
          <w:szCs w:val="32"/>
        </w:rPr>
        <w:t>@163.com</w:t>
      </w:r>
      <w:r>
        <w:rPr>
          <w:rFonts w:hint="eastAsia"/>
          <w:szCs w:val="32"/>
        </w:rPr>
        <w:t xml:space="preserve">  </w:t>
      </w:r>
    </w:p>
    <w:p>
      <w:pPr>
        <w:adjustRightInd w:val="0"/>
        <w:snapToGrid w:val="0"/>
        <w:spacing w:line="600" w:lineRule="exact"/>
        <w:ind w:firstLine="800" w:firstLineChars="250"/>
        <w:rPr>
          <w:rFonts w:hint="eastAsia"/>
          <w:szCs w:val="32"/>
        </w:rPr>
      </w:pPr>
      <w:r>
        <w:rPr>
          <w:szCs w:val="32"/>
        </w:rPr>
        <w:t>地址：广州市越秀区先烈中路100号60栋1011室</w:t>
      </w:r>
    </w:p>
    <w:p>
      <w:pPr>
        <w:adjustRightInd w:val="0"/>
        <w:snapToGrid w:val="0"/>
        <w:spacing w:line="60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2.建立粤港澳大湾区知识产权研究中心</w:t>
      </w:r>
    </w:p>
    <w:p>
      <w:pPr>
        <w:adjustRightInd w:val="0"/>
        <w:snapToGrid w:val="0"/>
        <w:spacing w:line="600" w:lineRule="exact"/>
        <w:ind w:firstLine="640" w:firstLineChars="200"/>
        <w:rPr>
          <w:rFonts w:hint="eastAsia" w:ascii="仿宋_GB2312"/>
          <w:szCs w:val="32"/>
        </w:rPr>
      </w:pPr>
      <w:r>
        <w:rPr>
          <w:rFonts w:hint="eastAsia" w:ascii="仿宋_GB2312"/>
          <w:szCs w:val="32"/>
        </w:rPr>
        <w:t>（1）项目任务</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开展粤港澳大湾区知识产权调研，分析对比国际湾区知识产权状况，提出粤港澳大湾区知识产权合作与发展对策措施。定期收集数据，提供大湾区的知识产权发展状况报告。总结梳理粤港澳大湾区知识产权可复制可推广经验，及时进行宣传推广。</w:t>
      </w:r>
    </w:p>
    <w:p>
      <w:pPr>
        <w:adjustRightInd w:val="0"/>
        <w:snapToGrid w:val="0"/>
        <w:spacing w:line="600" w:lineRule="exact"/>
        <w:ind w:firstLine="640" w:firstLineChars="200"/>
        <w:rPr>
          <w:rFonts w:hint="eastAsia" w:ascii="仿宋_GB2312"/>
          <w:szCs w:val="32"/>
        </w:rPr>
      </w:pPr>
      <w:r>
        <w:rPr>
          <w:rFonts w:hint="eastAsia" w:ascii="仿宋_GB2312"/>
          <w:szCs w:val="32"/>
        </w:rPr>
        <w:t>（2）申报主体及条件</w:t>
      </w:r>
    </w:p>
    <w:p>
      <w:pPr>
        <w:adjustRightInd w:val="0"/>
        <w:snapToGrid w:val="0"/>
        <w:spacing w:line="600" w:lineRule="exact"/>
        <w:ind w:firstLine="640" w:firstLineChars="200"/>
        <w:rPr>
          <w:rFonts w:hint="eastAsia"/>
          <w:szCs w:val="32"/>
        </w:rPr>
      </w:pPr>
      <w:r>
        <w:rPr>
          <w:rFonts w:hint="eastAsia"/>
          <w:szCs w:val="32"/>
        </w:rPr>
        <w:t>具备知识产权对外研究基础和相关人才，并承担过我省知识产权对外研究相关项目的高校及科研机构。</w:t>
      </w:r>
    </w:p>
    <w:p>
      <w:pPr>
        <w:adjustRightInd w:val="0"/>
        <w:snapToGrid w:val="0"/>
        <w:spacing w:line="600" w:lineRule="exact"/>
        <w:ind w:firstLine="640" w:firstLineChars="200"/>
        <w:rPr>
          <w:rFonts w:hint="eastAsia" w:ascii="仿宋_GB2312"/>
          <w:szCs w:val="32"/>
        </w:rPr>
      </w:pPr>
      <w:r>
        <w:rPr>
          <w:rFonts w:hint="eastAsia" w:ascii="仿宋_GB2312"/>
          <w:szCs w:val="32"/>
        </w:rPr>
        <w:t>（3）项目要求</w:t>
      </w:r>
    </w:p>
    <w:p>
      <w:pPr>
        <w:adjustRightInd w:val="0"/>
        <w:snapToGrid w:val="0"/>
        <w:spacing w:line="600" w:lineRule="exact"/>
        <w:ind w:firstLine="640" w:firstLineChars="200"/>
        <w:rPr>
          <w:rFonts w:hint="eastAsia"/>
          <w:szCs w:val="32"/>
        </w:rPr>
      </w:pPr>
      <w:r>
        <w:rPr>
          <w:rFonts w:hint="eastAsia"/>
          <w:szCs w:val="32"/>
        </w:rPr>
        <w:t>组织开展大湾区知识产权调研分析，撰写大湾区知识产权合作与发展报告，定期发布大湾区知识产权最新发展状况，为大湾区知识产权工作推进提供依据。</w:t>
      </w:r>
    </w:p>
    <w:p>
      <w:pPr>
        <w:adjustRightInd w:val="0"/>
        <w:snapToGrid w:val="0"/>
        <w:spacing w:line="600" w:lineRule="exact"/>
        <w:ind w:firstLine="640" w:firstLineChars="200"/>
        <w:rPr>
          <w:rFonts w:hint="eastAsia" w:ascii="仿宋_GB2312"/>
          <w:szCs w:val="32"/>
        </w:rPr>
      </w:pPr>
      <w:r>
        <w:rPr>
          <w:rFonts w:hint="eastAsia" w:ascii="仿宋_GB2312"/>
          <w:szCs w:val="32"/>
        </w:rPr>
        <w:t>（4）联系方式</w:t>
      </w:r>
    </w:p>
    <w:p>
      <w:pPr>
        <w:adjustRightInd w:val="0"/>
        <w:snapToGrid w:val="0"/>
        <w:spacing w:line="600" w:lineRule="exact"/>
        <w:ind w:firstLine="640" w:firstLineChars="200"/>
        <w:rPr>
          <w:rFonts w:hint="eastAsia"/>
          <w:szCs w:val="32"/>
        </w:rPr>
      </w:pPr>
      <w:r>
        <w:rPr>
          <w:szCs w:val="32"/>
        </w:rPr>
        <w:t>联系人：</w:t>
      </w:r>
      <w:r>
        <w:rPr>
          <w:rFonts w:hint="eastAsia"/>
          <w:szCs w:val="32"/>
        </w:rPr>
        <w:t>郭亚青 刘宝星</w:t>
      </w:r>
    </w:p>
    <w:p>
      <w:pPr>
        <w:adjustRightInd w:val="0"/>
        <w:snapToGrid w:val="0"/>
        <w:spacing w:line="600" w:lineRule="exact"/>
        <w:ind w:firstLine="640" w:firstLineChars="200"/>
        <w:rPr>
          <w:rFonts w:hint="eastAsia"/>
          <w:szCs w:val="32"/>
        </w:rPr>
      </w:pPr>
      <w:r>
        <w:rPr>
          <w:szCs w:val="32"/>
        </w:rPr>
        <w:t>联系电话：020-8768</w:t>
      </w:r>
      <w:r>
        <w:rPr>
          <w:rFonts w:hint="eastAsia"/>
          <w:szCs w:val="32"/>
        </w:rPr>
        <w:t>0592</w:t>
      </w:r>
    </w:p>
    <w:p>
      <w:pPr>
        <w:adjustRightInd w:val="0"/>
        <w:snapToGrid w:val="0"/>
        <w:spacing w:line="600" w:lineRule="exact"/>
        <w:ind w:firstLine="640" w:firstLineChars="200"/>
        <w:rPr>
          <w:szCs w:val="32"/>
        </w:rPr>
      </w:pPr>
      <w:r>
        <w:rPr>
          <w:szCs w:val="32"/>
        </w:rPr>
        <w:t>邮箱：</w:t>
      </w:r>
      <w:r>
        <w:rPr>
          <w:szCs w:val="32"/>
          <w:shd w:val="clear" w:color="auto" w:fill="FFFFFF"/>
        </w:rPr>
        <w:t>gdipoffice</w:t>
      </w:r>
      <w:r>
        <w:rPr>
          <w:kern w:val="0"/>
          <w:szCs w:val="32"/>
        </w:rPr>
        <w:t>@163.com</w:t>
      </w:r>
    </w:p>
    <w:p>
      <w:pPr>
        <w:adjustRightInd w:val="0"/>
        <w:snapToGrid w:val="0"/>
        <w:spacing w:line="600" w:lineRule="exact"/>
        <w:ind w:firstLine="640" w:firstLineChars="200"/>
        <w:rPr>
          <w:rFonts w:hint="eastAsia" w:ascii="仿宋_GB2312"/>
          <w:szCs w:val="32"/>
        </w:rPr>
      </w:pPr>
      <w:r>
        <w:rPr>
          <w:szCs w:val="32"/>
        </w:rPr>
        <w:t>地址：广州市越秀区先烈中路100号60栋1011室</w:t>
      </w:r>
    </w:p>
    <w:p>
      <w:pPr>
        <w:adjustRightInd w:val="0"/>
        <w:snapToGrid w:val="0"/>
        <w:spacing w:line="60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3.建立粤港澳大湾区知识产权人才培养基地</w:t>
      </w:r>
    </w:p>
    <w:p>
      <w:pPr>
        <w:adjustRightInd w:val="0"/>
        <w:snapToGrid w:val="0"/>
        <w:spacing w:line="600" w:lineRule="exact"/>
        <w:ind w:firstLine="640" w:firstLineChars="200"/>
        <w:rPr>
          <w:rFonts w:hint="eastAsia"/>
          <w:szCs w:val="32"/>
        </w:rPr>
      </w:pPr>
      <w:r>
        <w:rPr>
          <w:rFonts w:hint="eastAsia"/>
          <w:szCs w:val="32"/>
        </w:rPr>
        <w:t>（1）项目任务</w:t>
      </w:r>
    </w:p>
    <w:p>
      <w:pPr>
        <w:adjustRightInd w:val="0"/>
        <w:snapToGrid w:val="0"/>
        <w:spacing w:line="600" w:lineRule="exact"/>
        <w:ind w:firstLine="640" w:firstLineChars="200"/>
        <w:rPr>
          <w:rFonts w:hint="eastAsia"/>
          <w:szCs w:val="32"/>
        </w:rPr>
      </w:pPr>
      <w:r>
        <w:rPr>
          <w:rFonts w:hint="eastAsia"/>
          <w:szCs w:val="32"/>
        </w:rPr>
        <w:t>以培养国际化知识产权高端人才为目标，以湾区高水平知识产权人才培养机构为依托，建立1-2家粤港澳大湾区知识产权人才培养基地，探索引进国际一流水平的知识产权人才培养模式、课程和师资，充分发挥粤港澳大湾区在人才培养和引进方面的制度优势、人才优势和多元化优势，为湾区知识产权事业发展培养一批具有国际化视野的高水平实务人才。</w:t>
      </w:r>
    </w:p>
    <w:p>
      <w:pPr>
        <w:adjustRightInd w:val="0"/>
        <w:snapToGrid w:val="0"/>
        <w:spacing w:line="600" w:lineRule="exact"/>
        <w:ind w:firstLine="640" w:firstLineChars="200"/>
        <w:rPr>
          <w:rFonts w:hint="eastAsia"/>
          <w:szCs w:val="32"/>
        </w:rPr>
      </w:pPr>
      <w:r>
        <w:rPr>
          <w:rFonts w:hint="eastAsia"/>
          <w:szCs w:val="32"/>
        </w:rPr>
        <w:t>（2）</w:t>
      </w:r>
      <w:r>
        <w:rPr>
          <w:szCs w:val="32"/>
        </w:rPr>
        <w:t>申报主体</w:t>
      </w:r>
      <w:r>
        <w:rPr>
          <w:rFonts w:hint="eastAsia"/>
          <w:szCs w:val="32"/>
        </w:rPr>
        <w:t>及条件</w:t>
      </w:r>
    </w:p>
    <w:p>
      <w:pPr>
        <w:adjustRightInd w:val="0"/>
        <w:snapToGrid w:val="0"/>
        <w:spacing w:line="600" w:lineRule="exact"/>
        <w:ind w:firstLine="640" w:firstLineChars="200"/>
        <w:rPr>
          <w:rFonts w:hint="eastAsia"/>
          <w:szCs w:val="32"/>
        </w:rPr>
      </w:pPr>
      <w:r>
        <w:rPr>
          <w:rFonts w:hint="eastAsia"/>
          <w:szCs w:val="32"/>
        </w:rPr>
        <w:t>申报主体限粤港澳大湾区范围内的知识产权人才培养机构，具有国内外知识产权相关学位（硕士或Master及以上学位水平）授予权的优先，申报单位属港澳高等院校的优先，与港澳或国外知名高校具有良好人才培养合作关系的优先。</w:t>
      </w:r>
    </w:p>
    <w:p>
      <w:pPr>
        <w:adjustRightInd w:val="0"/>
        <w:snapToGrid w:val="0"/>
        <w:spacing w:line="600" w:lineRule="exact"/>
        <w:ind w:firstLine="640" w:firstLineChars="200"/>
        <w:rPr>
          <w:rFonts w:hint="eastAsia"/>
          <w:szCs w:val="32"/>
        </w:rPr>
      </w:pPr>
      <w:r>
        <w:rPr>
          <w:rFonts w:hint="eastAsia"/>
          <w:szCs w:val="32"/>
        </w:rPr>
        <w:t>（3）项目要求</w:t>
      </w:r>
    </w:p>
    <w:p>
      <w:pPr>
        <w:adjustRightInd w:val="0"/>
        <w:snapToGrid w:val="0"/>
        <w:spacing w:line="600" w:lineRule="exact"/>
        <w:ind w:firstLine="640" w:firstLineChars="200"/>
        <w:rPr>
          <w:rFonts w:hint="eastAsia"/>
          <w:szCs w:val="32"/>
        </w:rPr>
      </w:pPr>
      <w:r>
        <w:rPr>
          <w:rFonts w:hint="eastAsia"/>
          <w:szCs w:val="32"/>
        </w:rPr>
        <w:t>建立粤港澳大湾区知识产权人才培养基地或国际知识产权学院，吸引国际一流的知识产权人才培养资源，建立全日制的知识产权高端人才培养模式，重视知识产权实务能力培养，培养</w:t>
      </w:r>
      <w:r>
        <w:t>一批拥有技术背景、精通管理和法律、具有国际对话能力、能胜任国际知识产权事务的高端复合型人才</w:t>
      </w:r>
      <w:r>
        <w:rPr>
          <w:rFonts w:hint="eastAsia"/>
          <w:szCs w:val="32"/>
        </w:rPr>
        <w:t>，建设</w:t>
      </w:r>
      <w:r>
        <w:rPr>
          <w:rFonts w:hint="eastAsia"/>
        </w:rPr>
        <w:t>国际</w:t>
      </w:r>
      <w:r>
        <w:t>一流的知识产权人才培养基地</w:t>
      </w:r>
      <w:r>
        <w:rPr>
          <w:rFonts w:hint="eastAsia"/>
        </w:rPr>
        <w:t>，</w:t>
      </w:r>
      <w:r>
        <w:rPr>
          <w:rFonts w:hint="eastAsia"/>
          <w:szCs w:val="32"/>
        </w:rPr>
        <w:t>助力粤港澳大湾区国际创新中心建设。</w:t>
      </w:r>
    </w:p>
    <w:p>
      <w:pPr>
        <w:adjustRightInd w:val="0"/>
        <w:snapToGrid w:val="0"/>
        <w:spacing w:line="600" w:lineRule="exact"/>
        <w:ind w:firstLine="640" w:firstLineChars="200"/>
        <w:rPr>
          <w:rFonts w:hint="eastAsia"/>
          <w:szCs w:val="32"/>
        </w:rPr>
      </w:pPr>
      <w:r>
        <w:rPr>
          <w:rFonts w:hint="eastAsia"/>
          <w:szCs w:val="32"/>
        </w:rPr>
        <w:t>（4）联系方式</w:t>
      </w:r>
    </w:p>
    <w:p>
      <w:pPr>
        <w:adjustRightInd w:val="0"/>
        <w:snapToGrid w:val="0"/>
        <w:spacing w:line="600" w:lineRule="exact"/>
        <w:ind w:firstLine="800" w:firstLineChars="250"/>
        <w:rPr>
          <w:rFonts w:hint="eastAsia"/>
          <w:szCs w:val="32"/>
        </w:rPr>
      </w:pPr>
      <w:r>
        <w:rPr>
          <w:szCs w:val="32"/>
        </w:rPr>
        <w:t>联系人：</w:t>
      </w:r>
      <w:r>
        <w:rPr>
          <w:rFonts w:hint="eastAsia"/>
          <w:szCs w:val="32"/>
        </w:rPr>
        <w:t xml:space="preserve">王一 </w:t>
      </w:r>
    </w:p>
    <w:p>
      <w:pPr>
        <w:adjustRightInd w:val="0"/>
        <w:snapToGrid w:val="0"/>
        <w:spacing w:line="600" w:lineRule="exact"/>
        <w:ind w:firstLine="800" w:firstLineChars="250"/>
        <w:rPr>
          <w:rFonts w:hint="eastAsia"/>
          <w:szCs w:val="32"/>
        </w:rPr>
      </w:pPr>
      <w:r>
        <w:rPr>
          <w:szCs w:val="32"/>
        </w:rPr>
        <w:t>联系电话：020-8768</w:t>
      </w:r>
      <w:r>
        <w:rPr>
          <w:rFonts w:hint="eastAsia"/>
          <w:szCs w:val="32"/>
        </w:rPr>
        <w:t>6049</w:t>
      </w:r>
    </w:p>
    <w:p>
      <w:pPr>
        <w:adjustRightInd w:val="0"/>
        <w:snapToGrid w:val="0"/>
        <w:spacing w:line="600" w:lineRule="exact"/>
        <w:ind w:firstLine="800" w:firstLineChars="250"/>
        <w:rPr>
          <w:szCs w:val="32"/>
        </w:rPr>
      </w:pPr>
      <w:r>
        <w:rPr>
          <w:szCs w:val="32"/>
        </w:rPr>
        <w:t>邮箱：</w:t>
      </w:r>
      <w:r>
        <w:rPr>
          <w:szCs w:val="32"/>
          <w:shd w:val="clear" w:color="auto" w:fill="FFFFFF"/>
        </w:rPr>
        <w:t>gdipoffice</w:t>
      </w:r>
      <w:r>
        <w:rPr>
          <w:kern w:val="0"/>
          <w:szCs w:val="32"/>
        </w:rPr>
        <w:t>@163.com</w:t>
      </w:r>
      <w:r>
        <w:rPr>
          <w:rFonts w:hint="eastAsia"/>
          <w:szCs w:val="32"/>
        </w:rPr>
        <w:t xml:space="preserve">  </w:t>
      </w:r>
    </w:p>
    <w:p>
      <w:pPr>
        <w:adjustRightInd w:val="0"/>
        <w:snapToGrid w:val="0"/>
        <w:spacing w:line="600" w:lineRule="exact"/>
        <w:ind w:firstLine="800" w:firstLineChars="250"/>
        <w:rPr>
          <w:rFonts w:hint="eastAsia"/>
          <w:szCs w:val="32"/>
        </w:rPr>
      </w:pPr>
      <w:r>
        <w:rPr>
          <w:szCs w:val="32"/>
        </w:rPr>
        <w:t>地址：广州市越秀区先烈中路100号60栋1011室</w:t>
      </w:r>
    </w:p>
    <w:p>
      <w:pPr>
        <w:adjustRightInd w:val="0"/>
        <w:snapToGrid w:val="0"/>
        <w:spacing w:line="60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4.粤港澳大湾区知识产权合作推进计划</w:t>
      </w:r>
    </w:p>
    <w:p>
      <w:pPr>
        <w:adjustRightInd w:val="0"/>
        <w:snapToGrid w:val="0"/>
        <w:spacing w:line="600" w:lineRule="exact"/>
        <w:ind w:firstLine="640" w:firstLineChars="200"/>
        <w:rPr>
          <w:rFonts w:hint="eastAsia"/>
          <w:szCs w:val="32"/>
        </w:rPr>
      </w:pPr>
      <w:r>
        <w:rPr>
          <w:rFonts w:hint="eastAsia"/>
          <w:szCs w:val="32"/>
        </w:rPr>
        <w:t>（1）项目任务</w:t>
      </w:r>
    </w:p>
    <w:p>
      <w:pPr>
        <w:adjustRightInd w:val="0"/>
        <w:snapToGrid w:val="0"/>
        <w:spacing w:line="600" w:lineRule="exact"/>
        <w:ind w:firstLine="640" w:firstLineChars="200"/>
        <w:rPr>
          <w:rFonts w:hint="eastAsia"/>
          <w:szCs w:val="32"/>
        </w:rPr>
      </w:pPr>
      <w:r>
        <w:rPr>
          <w:rFonts w:hint="eastAsia"/>
          <w:szCs w:val="32"/>
        </w:rPr>
        <w:t>在知识产权创造、运用、保护、管理、服务和人才等领域，利用粤港澳大湾区知识产权资源创新性地开展合作项目，包括但不限于以下项目方向：举办粤港澳大湾区高端研讨活动、成立粤港澳大湾区知识产权服务联盟或商用化联盟、推进粤港澳台知识产权人才交流、开展粤港澳三地中小学知识产权教育交流活动、对地市及县区开展粤港澳大湾区知识产权工作等培训并组织开展调研活动、征集并编印粤港澳大湾区知识产权创新发展论文集等。项目方向可以自拟，要求项目目标贴近粤港澳大湾区知识产权发展需求，项目方案体现创新性和可操作性，有精细、合理的成本测算，能够取得切实的项目实施成果，带来显著的社会和经济效益。</w:t>
      </w:r>
    </w:p>
    <w:p>
      <w:pPr>
        <w:adjustRightInd w:val="0"/>
        <w:snapToGrid w:val="0"/>
        <w:spacing w:line="600" w:lineRule="exact"/>
        <w:ind w:firstLine="640" w:firstLineChars="200"/>
        <w:rPr>
          <w:rFonts w:hint="eastAsia"/>
          <w:szCs w:val="32"/>
        </w:rPr>
      </w:pPr>
      <w:r>
        <w:rPr>
          <w:rFonts w:hint="eastAsia"/>
          <w:szCs w:val="32"/>
        </w:rPr>
        <w:t>（2）</w:t>
      </w:r>
      <w:r>
        <w:rPr>
          <w:szCs w:val="32"/>
        </w:rPr>
        <w:t>申报主体</w:t>
      </w:r>
      <w:r>
        <w:rPr>
          <w:rFonts w:hint="eastAsia"/>
          <w:szCs w:val="32"/>
        </w:rPr>
        <w:t>及条件</w:t>
      </w:r>
    </w:p>
    <w:p>
      <w:pPr>
        <w:adjustRightInd w:val="0"/>
        <w:snapToGrid w:val="0"/>
        <w:spacing w:line="600" w:lineRule="exact"/>
        <w:ind w:firstLine="640" w:firstLineChars="200"/>
        <w:rPr>
          <w:rFonts w:hint="eastAsia"/>
          <w:szCs w:val="32"/>
        </w:rPr>
      </w:pPr>
      <w:r>
        <w:rPr>
          <w:rFonts w:hint="eastAsia"/>
          <w:szCs w:val="32"/>
        </w:rPr>
        <w:t>各地级以上市知识产权局、</w:t>
      </w:r>
      <w:r>
        <w:rPr>
          <w:rFonts w:hint="eastAsia" w:ascii="仿宋_GB2312" w:hAnsi="宋体" w:cs="宋体"/>
          <w:color w:val="000000"/>
          <w:kern w:val="0"/>
          <w:szCs w:val="32"/>
        </w:rPr>
        <w:t>省内外高等院校、科研院所、社会团体、政府机关和企事业单位均可申报本项目。</w:t>
      </w:r>
    </w:p>
    <w:p>
      <w:pPr>
        <w:adjustRightInd w:val="0"/>
        <w:snapToGrid w:val="0"/>
        <w:spacing w:line="600" w:lineRule="exact"/>
        <w:ind w:firstLine="640" w:firstLineChars="200"/>
        <w:rPr>
          <w:rFonts w:hint="eastAsia"/>
          <w:szCs w:val="32"/>
        </w:rPr>
      </w:pPr>
      <w:r>
        <w:rPr>
          <w:rFonts w:hint="eastAsia"/>
          <w:szCs w:val="32"/>
        </w:rPr>
        <w:t>（3）项目要求</w:t>
      </w:r>
    </w:p>
    <w:p>
      <w:pPr>
        <w:adjustRightInd w:val="0"/>
        <w:snapToGrid w:val="0"/>
        <w:spacing w:line="600" w:lineRule="exact"/>
        <w:ind w:firstLine="640" w:firstLineChars="200"/>
        <w:rPr>
          <w:rFonts w:hint="eastAsia"/>
          <w:szCs w:val="32"/>
        </w:rPr>
      </w:pPr>
      <w:r>
        <w:rPr>
          <w:rFonts w:hint="eastAsia"/>
          <w:szCs w:val="32"/>
        </w:rPr>
        <w:t>推进粤港澳大湾区在知识产权创造、运用、保护、管理、服务和人才等领域深度合作，促进大湾区知识产权融合发展</w:t>
      </w:r>
      <w:r>
        <w:rPr>
          <w:rFonts w:hint="eastAsia"/>
        </w:rPr>
        <w:t>，</w:t>
      </w:r>
      <w:r>
        <w:rPr>
          <w:rFonts w:hint="eastAsia"/>
          <w:szCs w:val="32"/>
        </w:rPr>
        <w:t>助力粤港澳大湾区国际创新中心建设。</w:t>
      </w:r>
    </w:p>
    <w:p>
      <w:pPr>
        <w:adjustRightInd w:val="0"/>
        <w:snapToGrid w:val="0"/>
        <w:spacing w:line="600" w:lineRule="exact"/>
        <w:ind w:firstLine="640" w:firstLineChars="200"/>
        <w:rPr>
          <w:rFonts w:hint="eastAsia"/>
          <w:szCs w:val="32"/>
        </w:rPr>
      </w:pPr>
      <w:r>
        <w:rPr>
          <w:rFonts w:hint="eastAsia"/>
          <w:szCs w:val="32"/>
        </w:rPr>
        <w:t>（4）联系方式</w:t>
      </w:r>
    </w:p>
    <w:p>
      <w:pPr>
        <w:adjustRightInd w:val="0"/>
        <w:snapToGrid w:val="0"/>
        <w:spacing w:line="600" w:lineRule="exact"/>
        <w:ind w:firstLine="800" w:firstLineChars="250"/>
        <w:rPr>
          <w:rFonts w:hint="eastAsia"/>
          <w:szCs w:val="32"/>
        </w:rPr>
      </w:pPr>
      <w:r>
        <w:rPr>
          <w:szCs w:val="32"/>
        </w:rPr>
        <w:t>联系人：</w:t>
      </w:r>
      <w:r>
        <w:rPr>
          <w:rFonts w:hint="eastAsia"/>
          <w:szCs w:val="32"/>
        </w:rPr>
        <w:t>郭亚青 刘宝星</w:t>
      </w:r>
    </w:p>
    <w:p>
      <w:pPr>
        <w:adjustRightInd w:val="0"/>
        <w:snapToGrid w:val="0"/>
        <w:spacing w:line="600" w:lineRule="exact"/>
        <w:ind w:firstLine="800" w:firstLineChars="250"/>
        <w:rPr>
          <w:rFonts w:hint="eastAsia"/>
          <w:szCs w:val="32"/>
        </w:rPr>
      </w:pPr>
      <w:r>
        <w:rPr>
          <w:szCs w:val="32"/>
        </w:rPr>
        <w:t>联系电话：020-8768</w:t>
      </w:r>
      <w:r>
        <w:rPr>
          <w:rFonts w:hint="eastAsia"/>
          <w:szCs w:val="32"/>
        </w:rPr>
        <w:t>0592</w:t>
      </w:r>
    </w:p>
    <w:p>
      <w:pPr>
        <w:adjustRightInd w:val="0"/>
        <w:snapToGrid w:val="0"/>
        <w:spacing w:line="600" w:lineRule="exact"/>
        <w:ind w:firstLine="800" w:firstLineChars="250"/>
        <w:rPr>
          <w:szCs w:val="32"/>
        </w:rPr>
      </w:pPr>
      <w:r>
        <w:rPr>
          <w:szCs w:val="32"/>
        </w:rPr>
        <w:t>邮箱：</w:t>
      </w:r>
      <w:r>
        <w:rPr>
          <w:szCs w:val="32"/>
          <w:shd w:val="clear" w:color="auto" w:fill="FFFFFF"/>
        </w:rPr>
        <w:t>gdipoffice</w:t>
      </w:r>
      <w:r>
        <w:rPr>
          <w:kern w:val="0"/>
          <w:szCs w:val="32"/>
        </w:rPr>
        <w:t>@163.com</w:t>
      </w:r>
      <w:r>
        <w:rPr>
          <w:rFonts w:hint="eastAsia"/>
          <w:szCs w:val="32"/>
        </w:rPr>
        <w:t xml:space="preserve">  </w:t>
      </w:r>
    </w:p>
    <w:p>
      <w:pPr>
        <w:adjustRightInd w:val="0"/>
        <w:snapToGrid w:val="0"/>
        <w:spacing w:line="600" w:lineRule="exact"/>
        <w:ind w:firstLine="800" w:firstLineChars="250"/>
        <w:rPr>
          <w:rFonts w:hint="eastAsia" w:ascii="仿宋_GB2312"/>
          <w:szCs w:val="32"/>
        </w:rPr>
      </w:pPr>
      <w:r>
        <w:rPr>
          <w:szCs w:val="32"/>
        </w:rPr>
        <w:t>地址：广州市越秀区先烈中路100号60栋1011室</w:t>
      </w:r>
    </w:p>
    <w:p>
      <w:pPr>
        <w:adjustRightInd w:val="0"/>
        <w:snapToGrid w:val="0"/>
        <w:spacing w:line="60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（二）“一带一路”知识产权国际合作项目</w:t>
      </w:r>
    </w:p>
    <w:p>
      <w:pPr>
        <w:adjustRightInd w:val="0"/>
        <w:snapToGrid w:val="0"/>
        <w:spacing w:line="600" w:lineRule="exact"/>
        <w:ind w:firstLine="643" w:firstLineChars="200"/>
        <w:rPr>
          <w:rFonts w:hint="eastAsia" w:ascii="楷体_GB2312" w:hAnsi="楷体_GB2312" w:eastAsia="楷体_GB2312" w:cs="楷体_GB2312"/>
          <w:b/>
          <w:bCs/>
          <w:szCs w:val="32"/>
        </w:rPr>
      </w:pPr>
      <w:r>
        <w:rPr>
          <w:rFonts w:hint="eastAsia" w:ascii="楷体_GB2312" w:hAnsi="楷体_GB2312" w:eastAsia="楷体_GB2312" w:cs="楷体_GB2312"/>
          <w:b/>
          <w:bCs/>
          <w:szCs w:val="32"/>
        </w:rPr>
        <w:t>1.“一带一路”知识产权国际合作项目</w:t>
      </w:r>
    </w:p>
    <w:p>
      <w:pPr>
        <w:adjustRightInd w:val="0"/>
        <w:snapToGrid w:val="0"/>
        <w:spacing w:line="600" w:lineRule="exact"/>
        <w:ind w:firstLine="640" w:firstLineChars="200"/>
        <w:rPr>
          <w:rFonts w:hint="eastAsia" w:ascii="楷体_GB2312" w:hAnsi="黑体" w:eastAsia="楷体_GB2312"/>
          <w:szCs w:val="32"/>
        </w:rPr>
      </w:pPr>
      <w:r>
        <w:rPr>
          <w:rFonts w:hint="eastAsia" w:ascii="楷体_GB2312" w:hAnsi="黑体" w:eastAsia="楷体_GB2312"/>
          <w:szCs w:val="32"/>
        </w:rPr>
        <w:t>（1）项目任务</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组建知识产权国际合作专业队伍，引进承接“一带一路”及相关知识产权国际合作重大项目。组织省内知识产权服务机构、社会组织与“一带一路”沿线国家知识产权机构、组织建立民间合作机制，通过“请进来、走出去”等形式深入推进知识产权民间合作项目。与“一带一路”沿线及欧美日韩等国家和地区建立知识产权合作机制，成立知识产权专业合作联盟。</w:t>
      </w:r>
    </w:p>
    <w:p>
      <w:pPr>
        <w:adjustRightInd w:val="0"/>
        <w:snapToGrid w:val="0"/>
        <w:spacing w:line="600" w:lineRule="exact"/>
        <w:ind w:firstLine="640" w:firstLineChars="200"/>
        <w:rPr>
          <w:rFonts w:hint="eastAsia" w:eastAsia="楷体_GB2312"/>
          <w:szCs w:val="32"/>
        </w:rPr>
      </w:pPr>
      <w:r>
        <w:rPr>
          <w:rFonts w:hint="eastAsia" w:ascii="楷体_GB2312" w:hAnsi="黑体" w:eastAsia="楷体_GB2312"/>
          <w:szCs w:val="32"/>
        </w:rPr>
        <w:t>（2）</w:t>
      </w:r>
      <w:r>
        <w:rPr>
          <w:rFonts w:eastAsia="楷体_GB2312"/>
          <w:szCs w:val="32"/>
        </w:rPr>
        <w:t>申报主体</w:t>
      </w:r>
      <w:r>
        <w:rPr>
          <w:rFonts w:hint="eastAsia" w:eastAsia="楷体_GB2312"/>
          <w:szCs w:val="32"/>
        </w:rPr>
        <w:t>及条件。</w:t>
      </w:r>
    </w:p>
    <w:p>
      <w:pPr>
        <w:adjustRightInd w:val="0"/>
        <w:snapToGrid w:val="0"/>
        <w:spacing w:line="600" w:lineRule="exact"/>
        <w:ind w:firstLine="640" w:firstLineChars="200"/>
        <w:rPr>
          <w:rFonts w:hint="eastAsia"/>
          <w:szCs w:val="32"/>
        </w:rPr>
      </w:pPr>
      <w:r>
        <w:rPr>
          <w:rFonts w:hint="eastAsia"/>
          <w:szCs w:val="32"/>
        </w:rPr>
        <w:t>具备知识产权对外交流合作基础和相关专业人才，承担过我省知识产权对外合作相关项目的知识产权局、高校、科研机构、民间社团组织。</w:t>
      </w:r>
    </w:p>
    <w:p>
      <w:pPr>
        <w:adjustRightInd w:val="0"/>
        <w:snapToGrid w:val="0"/>
        <w:spacing w:line="600" w:lineRule="exact"/>
        <w:ind w:firstLine="640" w:firstLineChars="200"/>
        <w:rPr>
          <w:rFonts w:hint="eastAsia" w:ascii="楷体_GB2312" w:hAnsi="黑体" w:eastAsia="楷体_GB2312"/>
          <w:szCs w:val="32"/>
        </w:rPr>
      </w:pPr>
      <w:r>
        <w:rPr>
          <w:rFonts w:hint="eastAsia" w:ascii="楷体_GB2312" w:hAnsi="黑体" w:eastAsia="楷体_GB2312"/>
          <w:szCs w:val="32"/>
        </w:rPr>
        <w:t>（3）项目要求。</w:t>
      </w:r>
    </w:p>
    <w:p>
      <w:pPr>
        <w:adjustRightInd w:val="0"/>
        <w:snapToGrid w:val="0"/>
        <w:spacing w:line="600" w:lineRule="exact"/>
        <w:ind w:firstLine="640" w:firstLineChars="200"/>
        <w:rPr>
          <w:rFonts w:hint="eastAsia"/>
          <w:szCs w:val="32"/>
        </w:rPr>
      </w:pPr>
      <w:r>
        <w:rPr>
          <w:rFonts w:hint="eastAsia"/>
          <w:szCs w:val="32"/>
        </w:rPr>
        <w:t>积极拓展知识产权国际交流合作平台，开展知识产权国际专业对接交流活动，打造“一带一路”知识产权国家交流合作品牌活动。</w:t>
      </w:r>
    </w:p>
    <w:p>
      <w:pPr>
        <w:adjustRightInd w:val="0"/>
        <w:snapToGrid w:val="0"/>
        <w:spacing w:line="600" w:lineRule="exact"/>
        <w:ind w:firstLine="640" w:firstLineChars="200"/>
        <w:rPr>
          <w:rFonts w:hint="eastAsia" w:ascii="楷体_GB2312" w:hAnsi="黑体" w:eastAsia="楷体_GB2312"/>
          <w:szCs w:val="32"/>
        </w:rPr>
      </w:pPr>
      <w:r>
        <w:rPr>
          <w:rFonts w:hint="eastAsia" w:ascii="楷体_GB2312" w:hAnsi="黑体" w:eastAsia="楷体_GB2312"/>
          <w:szCs w:val="32"/>
        </w:rPr>
        <w:t>（4）联系方式。</w:t>
      </w:r>
    </w:p>
    <w:p>
      <w:pPr>
        <w:adjustRightInd w:val="0"/>
        <w:snapToGrid w:val="0"/>
        <w:spacing w:line="600" w:lineRule="exact"/>
        <w:ind w:firstLine="800" w:firstLineChars="250"/>
        <w:rPr>
          <w:rFonts w:hint="eastAsia"/>
          <w:szCs w:val="32"/>
        </w:rPr>
      </w:pPr>
      <w:r>
        <w:rPr>
          <w:szCs w:val="32"/>
        </w:rPr>
        <w:t>联系人：</w:t>
      </w:r>
      <w:r>
        <w:rPr>
          <w:rFonts w:hint="eastAsia"/>
          <w:szCs w:val="32"/>
        </w:rPr>
        <w:t>郭亚青 刘宝星</w:t>
      </w:r>
    </w:p>
    <w:p>
      <w:pPr>
        <w:adjustRightInd w:val="0"/>
        <w:snapToGrid w:val="0"/>
        <w:spacing w:line="600" w:lineRule="exact"/>
        <w:ind w:firstLine="800" w:firstLineChars="250"/>
        <w:rPr>
          <w:rFonts w:hint="eastAsia"/>
          <w:szCs w:val="32"/>
        </w:rPr>
      </w:pPr>
      <w:r>
        <w:rPr>
          <w:szCs w:val="32"/>
        </w:rPr>
        <w:t>联系电话：020-8768</w:t>
      </w:r>
      <w:r>
        <w:rPr>
          <w:rFonts w:hint="eastAsia"/>
          <w:szCs w:val="32"/>
        </w:rPr>
        <w:t>0592</w:t>
      </w:r>
    </w:p>
    <w:p>
      <w:pPr>
        <w:adjustRightInd w:val="0"/>
        <w:snapToGrid w:val="0"/>
        <w:spacing w:line="600" w:lineRule="exact"/>
        <w:ind w:firstLine="800" w:firstLineChars="250"/>
        <w:rPr>
          <w:szCs w:val="32"/>
        </w:rPr>
      </w:pPr>
      <w:r>
        <w:rPr>
          <w:szCs w:val="32"/>
        </w:rPr>
        <w:t>邮箱：</w:t>
      </w:r>
      <w:r>
        <w:rPr>
          <w:szCs w:val="32"/>
          <w:shd w:val="clear" w:color="auto" w:fill="FFFFFF"/>
        </w:rPr>
        <w:t>gdipoffice</w:t>
      </w:r>
      <w:r>
        <w:rPr>
          <w:kern w:val="0"/>
          <w:szCs w:val="32"/>
        </w:rPr>
        <w:t>@163.com</w:t>
      </w:r>
      <w:r>
        <w:rPr>
          <w:rFonts w:hint="eastAsia"/>
          <w:szCs w:val="32"/>
        </w:rPr>
        <w:t xml:space="preserve">  </w:t>
      </w:r>
    </w:p>
    <w:p>
      <w:pPr>
        <w:adjustRightInd w:val="0"/>
        <w:snapToGrid w:val="0"/>
        <w:spacing w:line="600" w:lineRule="exact"/>
        <w:ind w:firstLine="800" w:firstLineChars="250"/>
        <w:rPr>
          <w:rFonts w:hint="eastAsia" w:ascii="仿宋_GB2312"/>
          <w:szCs w:val="32"/>
        </w:rPr>
      </w:pPr>
      <w:r>
        <w:rPr>
          <w:szCs w:val="32"/>
        </w:rPr>
        <w:t>地址：广州市越秀区先烈中路100号60栋1011室</w:t>
      </w:r>
    </w:p>
    <w:p>
      <w:pPr>
        <w:adjustRightInd w:val="0"/>
        <w:snapToGrid w:val="0"/>
        <w:spacing w:line="60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2.“一带一路”国际知识产权制度巡回研讨</w:t>
      </w:r>
    </w:p>
    <w:p>
      <w:pPr>
        <w:adjustRightInd w:val="0"/>
        <w:snapToGrid w:val="0"/>
        <w:spacing w:line="600" w:lineRule="exact"/>
        <w:ind w:firstLine="640" w:firstLineChars="200"/>
        <w:rPr>
          <w:rFonts w:hint="eastAsia" w:ascii="楷体_GB2312" w:hAnsi="黑体" w:eastAsia="楷体_GB2312"/>
          <w:szCs w:val="32"/>
        </w:rPr>
      </w:pPr>
      <w:r>
        <w:rPr>
          <w:rFonts w:hint="eastAsia" w:ascii="楷体_GB2312" w:hAnsi="黑体" w:eastAsia="楷体_GB2312"/>
          <w:szCs w:val="32"/>
        </w:rPr>
        <w:t>（1）项目任务</w:t>
      </w:r>
    </w:p>
    <w:p>
      <w:pPr>
        <w:adjustRightInd w:val="0"/>
        <w:snapToGrid w:val="0"/>
        <w:spacing w:line="600" w:lineRule="exact"/>
        <w:ind w:firstLine="640" w:firstLineChars="200"/>
        <w:rPr>
          <w:rFonts w:hint="eastAsia" w:eastAsia="楷体_GB2312"/>
          <w:szCs w:val="32"/>
        </w:rPr>
      </w:pPr>
      <w:r>
        <w:rPr>
          <w:rFonts w:hint="eastAsia" w:ascii="仿宋_GB2312" w:hAnsi="仿宋_GB2312" w:cs="仿宋_GB2312"/>
          <w:szCs w:val="32"/>
        </w:rPr>
        <w:t>举办“一带一路”国家知识产权法律制度、PCT国际专利体系、工业品外观设计国际注册海牙协定、</w:t>
      </w:r>
      <w:r>
        <w:rPr>
          <w:rFonts w:ascii="仿宋_GB2312" w:hAnsi="仿宋_GB2312" w:cs="仿宋_GB2312"/>
          <w:szCs w:val="32"/>
        </w:rPr>
        <w:t>商标国际注册马德里协定</w:t>
      </w:r>
      <w:r>
        <w:rPr>
          <w:rFonts w:hint="eastAsia" w:ascii="仿宋_GB2312" w:hAnsi="仿宋_GB2312" w:cs="仿宋_GB2312"/>
          <w:szCs w:val="32"/>
        </w:rPr>
        <w:t>等国际知识产权制度巡回研讨活动，邀请“一带一路”沿线国家知识产权律所代表、行业专家介绍海外知识产权制度，向企业培训知识产权海外布局及海外维权的经验，增进企业对欧美日韩以及“一带一路”沿线国家知识产权制度的了解，提升知识产权能力。</w:t>
      </w:r>
    </w:p>
    <w:p>
      <w:pPr>
        <w:numPr>
          <w:ilvl w:val="0"/>
          <w:numId w:val="2"/>
        </w:numPr>
        <w:adjustRightInd w:val="0"/>
        <w:snapToGrid w:val="0"/>
        <w:spacing w:line="600" w:lineRule="exact"/>
        <w:ind w:firstLine="640" w:firstLineChars="200"/>
        <w:rPr>
          <w:rFonts w:hint="eastAsia" w:eastAsia="楷体_GB2312"/>
          <w:szCs w:val="32"/>
        </w:rPr>
      </w:pPr>
      <w:r>
        <w:rPr>
          <w:rFonts w:eastAsia="楷体_GB2312"/>
          <w:szCs w:val="32"/>
        </w:rPr>
        <w:t>申报主体</w:t>
      </w:r>
      <w:r>
        <w:rPr>
          <w:rFonts w:hint="eastAsia" w:eastAsia="楷体_GB2312"/>
          <w:szCs w:val="32"/>
        </w:rPr>
        <w:t>及条件</w:t>
      </w:r>
    </w:p>
    <w:p>
      <w:pPr>
        <w:adjustRightInd w:val="0"/>
        <w:snapToGrid w:val="0"/>
        <w:spacing w:line="600" w:lineRule="exact"/>
        <w:ind w:firstLine="640" w:firstLineChars="200"/>
        <w:rPr>
          <w:rFonts w:hint="eastAsia" w:eastAsia="楷体_GB2312"/>
          <w:szCs w:val="32"/>
        </w:rPr>
      </w:pPr>
      <w:r>
        <w:rPr>
          <w:rFonts w:hint="eastAsia"/>
          <w:szCs w:val="32"/>
        </w:rPr>
        <w:t>具备知识产权对外合作相关人才、并承担过我省知识产权对外合作相关项目的高校、科研机构、民间社团组织。</w:t>
      </w:r>
    </w:p>
    <w:p>
      <w:pPr>
        <w:numPr>
          <w:ilvl w:val="0"/>
          <w:numId w:val="2"/>
        </w:numPr>
        <w:adjustRightInd w:val="0"/>
        <w:snapToGrid w:val="0"/>
        <w:spacing w:line="600" w:lineRule="exact"/>
        <w:ind w:firstLine="640" w:firstLineChars="200"/>
        <w:rPr>
          <w:rFonts w:hint="eastAsia" w:eastAsia="楷体_GB2312"/>
          <w:szCs w:val="32"/>
        </w:rPr>
      </w:pPr>
      <w:r>
        <w:rPr>
          <w:rFonts w:hint="eastAsia" w:eastAsia="楷体_GB2312"/>
          <w:szCs w:val="32"/>
        </w:rPr>
        <w:t>项目要求</w:t>
      </w:r>
    </w:p>
    <w:p>
      <w:pPr>
        <w:adjustRightInd w:val="0"/>
        <w:snapToGrid w:val="0"/>
        <w:spacing w:line="600" w:lineRule="exact"/>
        <w:ind w:firstLine="200"/>
        <w:rPr>
          <w:rFonts w:hint="eastAsia"/>
          <w:szCs w:val="32"/>
        </w:rPr>
      </w:pPr>
      <w:r>
        <w:rPr>
          <w:rFonts w:hint="eastAsia"/>
          <w:szCs w:val="32"/>
        </w:rPr>
        <w:t xml:space="preserve">   举办国际知识产权制度巡回研讨活动1-2场，邀请2个以上国外知识产权律所代表或行业知识产权专家讲授国境外知识产权制度及最新进展，组织300名企业代表参会。</w:t>
      </w:r>
    </w:p>
    <w:p>
      <w:pPr>
        <w:numPr>
          <w:ilvl w:val="0"/>
          <w:numId w:val="2"/>
        </w:numPr>
        <w:adjustRightInd w:val="0"/>
        <w:snapToGrid w:val="0"/>
        <w:spacing w:line="600" w:lineRule="exact"/>
        <w:ind w:firstLine="640" w:firstLineChars="200"/>
        <w:rPr>
          <w:rFonts w:hint="eastAsia" w:eastAsia="楷体_GB2312"/>
          <w:szCs w:val="32"/>
        </w:rPr>
      </w:pPr>
      <w:r>
        <w:rPr>
          <w:rFonts w:hint="eastAsia" w:eastAsia="楷体_GB2312"/>
          <w:szCs w:val="32"/>
        </w:rPr>
        <w:t>联系方式</w:t>
      </w:r>
    </w:p>
    <w:p>
      <w:pPr>
        <w:adjustRightInd w:val="0"/>
        <w:snapToGrid w:val="0"/>
        <w:spacing w:line="600" w:lineRule="exact"/>
        <w:ind w:firstLine="640" w:firstLineChars="200"/>
        <w:rPr>
          <w:rFonts w:hint="eastAsia"/>
          <w:szCs w:val="32"/>
        </w:rPr>
      </w:pPr>
      <w:r>
        <w:rPr>
          <w:szCs w:val="32"/>
        </w:rPr>
        <w:t>联系人：</w:t>
      </w:r>
      <w:r>
        <w:rPr>
          <w:rFonts w:hint="eastAsia"/>
          <w:szCs w:val="32"/>
        </w:rPr>
        <w:t>郭亚青 刘宝星</w:t>
      </w:r>
    </w:p>
    <w:p>
      <w:pPr>
        <w:adjustRightInd w:val="0"/>
        <w:snapToGrid w:val="0"/>
        <w:spacing w:line="600" w:lineRule="exact"/>
        <w:ind w:firstLine="640" w:firstLineChars="200"/>
        <w:rPr>
          <w:rFonts w:hint="eastAsia"/>
          <w:szCs w:val="32"/>
        </w:rPr>
      </w:pPr>
      <w:r>
        <w:rPr>
          <w:szCs w:val="32"/>
        </w:rPr>
        <w:t>联系电话：020-8768</w:t>
      </w:r>
      <w:r>
        <w:rPr>
          <w:rFonts w:hint="eastAsia"/>
          <w:szCs w:val="32"/>
        </w:rPr>
        <w:t>0592</w:t>
      </w:r>
    </w:p>
    <w:p>
      <w:pPr>
        <w:adjustRightInd w:val="0"/>
        <w:snapToGrid w:val="0"/>
        <w:spacing w:line="600" w:lineRule="exact"/>
        <w:ind w:firstLine="640" w:firstLineChars="200"/>
        <w:rPr>
          <w:szCs w:val="32"/>
        </w:rPr>
      </w:pPr>
      <w:r>
        <w:rPr>
          <w:szCs w:val="32"/>
        </w:rPr>
        <w:t>邮箱：</w:t>
      </w:r>
      <w:r>
        <w:rPr>
          <w:szCs w:val="32"/>
          <w:shd w:val="clear" w:color="auto" w:fill="FFFFFF"/>
        </w:rPr>
        <w:t>gdipoffice</w:t>
      </w:r>
      <w:r>
        <w:rPr>
          <w:kern w:val="0"/>
          <w:szCs w:val="32"/>
        </w:rPr>
        <w:t>@163.com</w:t>
      </w:r>
      <w:r>
        <w:rPr>
          <w:rFonts w:hint="eastAsia"/>
          <w:szCs w:val="32"/>
        </w:rPr>
        <w:t xml:space="preserve">  </w:t>
      </w:r>
    </w:p>
    <w:p>
      <w:pPr>
        <w:adjustRightInd w:val="0"/>
        <w:snapToGrid w:val="0"/>
        <w:spacing w:line="600" w:lineRule="exact"/>
        <w:ind w:firstLine="640" w:firstLineChars="200"/>
        <w:rPr>
          <w:szCs w:val="32"/>
        </w:rPr>
      </w:pPr>
      <w:r>
        <w:rPr>
          <w:szCs w:val="32"/>
        </w:rPr>
        <w:t>地址：广州市越秀区先烈中路100号60栋1011室</w:t>
      </w:r>
    </w:p>
    <w:p>
      <w:pPr>
        <w:adjustRightInd w:val="0"/>
        <w:snapToGrid w:val="0"/>
        <w:spacing w:line="600" w:lineRule="exact"/>
        <w:ind w:firstLine="640" w:firstLineChars="200"/>
        <w:rPr>
          <w:rFonts w:eastAsia="黑体"/>
          <w:szCs w:val="32"/>
        </w:rPr>
      </w:pPr>
      <w:r>
        <w:rPr>
          <w:rFonts w:hint="eastAsia" w:hAnsi="黑体" w:eastAsia="黑体"/>
          <w:szCs w:val="32"/>
        </w:rPr>
        <w:t>三、申报材料</w:t>
      </w:r>
    </w:p>
    <w:p>
      <w:pPr>
        <w:adjustRightInd w:val="0"/>
        <w:snapToGrid w:val="0"/>
        <w:spacing w:line="600" w:lineRule="exact"/>
        <w:ind w:firstLine="640" w:firstLineChars="200"/>
        <w:rPr>
          <w:b/>
          <w:spacing w:val="-17"/>
          <w:szCs w:val="32"/>
        </w:rPr>
      </w:pPr>
      <w:r>
        <w:rPr>
          <w:rFonts w:hint="eastAsia"/>
          <w:szCs w:val="32"/>
        </w:rPr>
        <w:t>（一）</w:t>
      </w:r>
      <w:r>
        <w:rPr>
          <w:rFonts w:hint="eastAsia"/>
          <w:spacing w:val="-17"/>
          <w:szCs w:val="32"/>
        </w:rPr>
        <w:t>《</w:t>
      </w:r>
      <w:r>
        <w:rPr>
          <w:spacing w:val="-17"/>
          <w:szCs w:val="32"/>
        </w:rPr>
        <w:t>2019</w:t>
      </w:r>
      <w:r>
        <w:rPr>
          <w:rFonts w:hint="eastAsia"/>
          <w:spacing w:val="-17"/>
          <w:szCs w:val="32"/>
        </w:rPr>
        <w:t>年知识产权交流合作推进项目申报书》（附件5-1）；</w:t>
      </w:r>
    </w:p>
    <w:p>
      <w:pPr>
        <w:adjustRightInd w:val="0"/>
        <w:snapToGrid w:val="0"/>
        <w:spacing w:line="600" w:lineRule="exact"/>
        <w:ind w:firstLine="640" w:firstLineChars="200"/>
        <w:rPr>
          <w:szCs w:val="32"/>
        </w:rPr>
      </w:pPr>
      <w:r>
        <w:rPr>
          <w:rFonts w:hint="eastAsia"/>
          <w:szCs w:val="32"/>
        </w:rPr>
        <w:t>（二）机构法人资格证书或营业执照加盖公章的复印件；</w:t>
      </w:r>
    </w:p>
    <w:p>
      <w:pPr>
        <w:adjustRightInd w:val="0"/>
        <w:snapToGrid w:val="0"/>
        <w:spacing w:line="600" w:lineRule="exact"/>
        <w:ind w:firstLine="640" w:firstLineChars="200"/>
        <w:rPr>
          <w:b/>
          <w:szCs w:val="32"/>
        </w:rPr>
      </w:pPr>
      <w:r>
        <w:rPr>
          <w:rFonts w:hint="eastAsia"/>
          <w:szCs w:val="32"/>
        </w:rPr>
        <w:t>（三）近两年的财务报表；</w:t>
      </w:r>
    </w:p>
    <w:p>
      <w:pPr>
        <w:adjustRightInd w:val="0"/>
        <w:snapToGrid w:val="0"/>
        <w:spacing w:line="600" w:lineRule="exact"/>
        <w:ind w:firstLine="640" w:firstLineChars="200"/>
        <w:rPr>
          <w:rFonts w:hint="eastAsia"/>
          <w:szCs w:val="32"/>
        </w:rPr>
      </w:pPr>
      <w:r>
        <w:rPr>
          <w:rFonts w:hint="eastAsia"/>
          <w:szCs w:val="32"/>
        </w:rPr>
        <w:t>（四）知识产权工作流程、模式及制度；</w:t>
      </w:r>
    </w:p>
    <w:p>
      <w:pPr>
        <w:adjustRightInd w:val="0"/>
        <w:snapToGrid w:val="0"/>
        <w:spacing w:line="600" w:lineRule="exact"/>
        <w:ind w:firstLine="640" w:firstLineChars="200"/>
        <w:rPr>
          <w:rFonts w:hint="eastAsia"/>
          <w:szCs w:val="32"/>
        </w:rPr>
      </w:pPr>
      <w:r>
        <w:rPr>
          <w:rFonts w:hint="eastAsia"/>
          <w:szCs w:val="32"/>
        </w:rPr>
        <w:t>（五）近两年承接省局知识产权相关项目情况及佐证</w:t>
      </w:r>
    </w:p>
    <w:p>
      <w:pPr>
        <w:adjustRightInd w:val="0"/>
        <w:snapToGrid w:val="0"/>
        <w:spacing w:line="600" w:lineRule="exact"/>
        <w:ind w:firstLine="640" w:firstLineChars="200"/>
        <w:rPr>
          <w:b/>
          <w:szCs w:val="32"/>
        </w:rPr>
      </w:pPr>
      <w:r>
        <w:rPr>
          <w:rFonts w:hint="eastAsia"/>
          <w:szCs w:val="32"/>
        </w:rPr>
        <w:t>（六）人员资格证明；</w:t>
      </w:r>
    </w:p>
    <w:p>
      <w:pPr>
        <w:adjustRightInd w:val="0"/>
        <w:snapToGrid w:val="0"/>
        <w:spacing w:line="600" w:lineRule="exact"/>
        <w:ind w:firstLine="640" w:firstLineChars="200"/>
        <w:rPr>
          <w:szCs w:val="32"/>
        </w:rPr>
      </w:pPr>
      <w:r>
        <w:rPr>
          <w:rFonts w:hint="eastAsia"/>
          <w:szCs w:val="32"/>
        </w:rPr>
        <w:t>（七）机构所获荣誉证明；</w:t>
      </w:r>
      <w:r>
        <w:rPr>
          <w:szCs w:val="32"/>
        </w:rPr>
        <w:t xml:space="preserve"> </w:t>
      </w:r>
    </w:p>
    <w:p>
      <w:pPr>
        <w:adjustRightInd w:val="0"/>
        <w:snapToGrid w:val="0"/>
        <w:spacing w:line="600" w:lineRule="exact"/>
        <w:ind w:firstLine="640" w:firstLineChars="200"/>
        <w:rPr>
          <w:szCs w:val="32"/>
        </w:rPr>
      </w:pPr>
      <w:r>
        <w:rPr>
          <w:rFonts w:hint="eastAsia"/>
          <w:szCs w:val="32"/>
        </w:rPr>
        <w:t>（八）其他证明符合申报条件的材料。</w:t>
      </w:r>
    </w:p>
    <w:p>
      <w:pPr>
        <w:adjustRightInd w:val="0"/>
        <w:snapToGrid w:val="0"/>
        <w:spacing w:line="600" w:lineRule="exact"/>
        <w:ind w:firstLine="640" w:firstLineChars="200"/>
        <w:rPr>
          <w:rFonts w:eastAsia="黑体"/>
          <w:szCs w:val="32"/>
        </w:rPr>
      </w:pPr>
      <w:r>
        <w:rPr>
          <w:rFonts w:hint="eastAsia" w:eastAsia="黑体"/>
          <w:szCs w:val="32"/>
        </w:rPr>
        <w:t>四</w:t>
      </w:r>
      <w:r>
        <w:rPr>
          <w:rFonts w:hint="eastAsia" w:hAnsi="黑体" w:eastAsia="黑体"/>
          <w:szCs w:val="32"/>
        </w:rPr>
        <w:t>、工作流程</w:t>
      </w:r>
    </w:p>
    <w:p>
      <w:pPr>
        <w:adjustRightInd w:val="0"/>
        <w:snapToGrid w:val="0"/>
        <w:spacing w:line="600" w:lineRule="exact"/>
        <w:ind w:firstLine="200"/>
        <w:rPr>
          <w:rFonts w:ascii="仿宋_GB2312"/>
          <w:szCs w:val="32"/>
        </w:rPr>
      </w:pPr>
      <w:r>
        <w:rPr>
          <w:szCs w:val="32"/>
        </w:rPr>
        <w:t xml:space="preserve">   </w:t>
      </w:r>
      <w:r>
        <w:rPr>
          <w:rFonts w:hint="eastAsia"/>
          <w:szCs w:val="32"/>
        </w:rPr>
        <w:t>（一）申报推荐。</w:t>
      </w:r>
      <w:r>
        <w:rPr>
          <w:rFonts w:hint="eastAsia" w:ascii="仿宋_GB2312"/>
          <w:color w:val="000000"/>
          <w:szCs w:val="32"/>
        </w:rPr>
        <w:t>符合条件的</w:t>
      </w:r>
      <w:r>
        <w:rPr>
          <w:rFonts w:hint="eastAsia"/>
          <w:szCs w:val="32"/>
        </w:rPr>
        <w:t>申报机构，向所在地市知识产权局提出申请，由所在地市知识产权局通过资格审查后，择优向省知识产权局推荐</w:t>
      </w:r>
      <w:r>
        <w:rPr>
          <w:rFonts w:hint="eastAsia" w:ascii="仿宋_GB2312" w:hAnsi="仿宋"/>
        </w:rPr>
        <w:t>。</w:t>
      </w:r>
    </w:p>
    <w:p>
      <w:pPr>
        <w:adjustRightInd w:val="0"/>
        <w:snapToGrid w:val="0"/>
        <w:spacing w:line="600" w:lineRule="exact"/>
        <w:ind w:firstLine="640" w:firstLineChars="200"/>
        <w:rPr>
          <w:rFonts w:hint="eastAsia"/>
          <w:szCs w:val="32"/>
        </w:rPr>
      </w:pPr>
      <w:r>
        <w:rPr>
          <w:rFonts w:hint="eastAsia"/>
          <w:szCs w:val="32"/>
        </w:rPr>
        <w:t>（二）受理审查。省知识产权局对地市知识产权局推荐的项目及自荐项目进行受理审查，符合申报指南要求的，进入评审阶段。</w:t>
      </w:r>
    </w:p>
    <w:p>
      <w:pPr>
        <w:adjustRightInd w:val="0"/>
        <w:snapToGrid w:val="0"/>
        <w:spacing w:line="600" w:lineRule="exact"/>
        <w:ind w:firstLine="640" w:firstLineChars="200"/>
        <w:rPr>
          <w:szCs w:val="32"/>
        </w:rPr>
      </w:pPr>
      <w:r>
        <w:rPr>
          <w:rFonts w:hint="eastAsia"/>
          <w:szCs w:val="32"/>
        </w:rPr>
        <w:t>（三）评审立项。省知识产权局按照相关程序和要求进行评审。经资格审查、专家评审及公示后的机构，由省知识产权局批准成为知识产权交易运营专项项目承担单位。</w:t>
      </w:r>
    </w:p>
    <w:p>
      <w:pPr>
        <w:adjustRightInd w:val="0"/>
        <w:snapToGrid w:val="0"/>
        <w:spacing w:line="600" w:lineRule="exact"/>
        <w:ind w:firstLine="640" w:firstLineChars="200"/>
        <w:rPr>
          <w:rFonts w:ascii="黑体" w:hAnsi="黑体" w:eastAsia="黑体"/>
          <w:szCs w:val="32"/>
        </w:rPr>
      </w:pPr>
      <w:r>
        <w:rPr>
          <w:rFonts w:hint="eastAsia" w:ascii="黑体" w:hAnsi="黑体" w:eastAsia="黑体"/>
          <w:szCs w:val="32"/>
        </w:rPr>
        <w:t>五、工作要求</w:t>
      </w:r>
    </w:p>
    <w:p>
      <w:pPr>
        <w:adjustRightInd w:val="0"/>
        <w:snapToGrid w:val="0"/>
        <w:spacing w:line="600" w:lineRule="exact"/>
        <w:ind w:firstLine="640" w:firstLineChars="200"/>
        <w:rPr>
          <w:rFonts w:hint="eastAsia"/>
          <w:szCs w:val="32"/>
        </w:rPr>
      </w:pPr>
      <w:r>
        <w:rPr>
          <w:rFonts w:hint="eastAsia"/>
          <w:szCs w:val="32"/>
        </w:rPr>
        <w:t>（一）广东省知识产权局负责本项目的实施指导、中期评估及项目验收工作。项目验收不合格的单位，不再列入广东省知识产权局各类项目申报单位。</w:t>
      </w:r>
    </w:p>
    <w:p>
      <w:pPr>
        <w:adjustRightInd w:val="0"/>
        <w:snapToGrid w:val="0"/>
        <w:spacing w:line="600" w:lineRule="exact"/>
        <w:ind w:firstLine="640" w:firstLineChars="200"/>
        <w:rPr>
          <w:szCs w:val="32"/>
        </w:rPr>
      </w:pPr>
      <w:r>
        <w:rPr>
          <w:rFonts w:hint="eastAsia"/>
          <w:szCs w:val="32"/>
        </w:rPr>
        <w:t>（二）各项目承担单位应根据工作方案，及时向广东省知识产权局报送工作动态。</w:t>
      </w:r>
    </w:p>
    <w:p>
      <w:pPr>
        <w:adjustRightInd w:val="0"/>
        <w:snapToGrid w:val="0"/>
        <w:spacing w:line="600" w:lineRule="exact"/>
        <w:ind w:firstLine="640" w:firstLineChars="200"/>
        <w:rPr>
          <w:szCs w:val="32"/>
        </w:rPr>
      </w:pPr>
      <w:r>
        <w:rPr>
          <w:rFonts w:hint="eastAsia"/>
          <w:szCs w:val="32"/>
        </w:rPr>
        <w:t>（三）地市知识产权局负责指导并组织有关机构按照要求做好申报工作，于申报日期截止前将申报材料纸件（一式五份）及电子件报送项目联系部门。</w:t>
      </w:r>
    </w:p>
    <w:p>
      <w:pPr>
        <w:adjustRightInd w:val="0"/>
        <w:snapToGrid w:val="0"/>
        <w:spacing w:line="600" w:lineRule="exact"/>
        <w:ind w:firstLine="200"/>
        <w:jc w:val="left"/>
        <w:rPr>
          <w:rFonts w:hint="eastAsia" w:ascii="仿宋_GB2312" w:hAnsi="仿宋"/>
          <w:szCs w:val="32"/>
        </w:rPr>
      </w:pPr>
    </w:p>
    <w:p>
      <w:pPr>
        <w:spacing w:line="600" w:lineRule="exact"/>
        <w:ind w:firstLine="800" w:firstLineChars="250"/>
        <w:jc w:val="left"/>
        <w:rPr>
          <w:rFonts w:hint="eastAsia" w:ascii="仿宋_GB2312" w:hAnsi="仿宋"/>
          <w:szCs w:val="32"/>
        </w:rPr>
      </w:pPr>
    </w:p>
    <w:p>
      <w:pPr>
        <w:spacing w:line="600" w:lineRule="exact"/>
        <w:ind w:firstLine="800" w:firstLineChars="250"/>
        <w:jc w:val="left"/>
        <w:rPr>
          <w:rFonts w:hint="eastAsia" w:ascii="仿宋_GB2312" w:hAnsi="仿宋"/>
          <w:szCs w:val="32"/>
        </w:rPr>
      </w:pPr>
    </w:p>
    <w:p>
      <w:pPr>
        <w:spacing w:line="600" w:lineRule="exact"/>
        <w:ind w:firstLine="800" w:firstLineChars="250"/>
        <w:jc w:val="left"/>
        <w:rPr>
          <w:rFonts w:hint="eastAsia" w:ascii="仿宋_GB2312" w:hAnsi="仿宋"/>
          <w:szCs w:val="32"/>
        </w:rPr>
      </w:pPr>
    </w:p>
    <w:p>
      <w:pPr>
        <w:spacing w:line="600" w:lineRule="exact"/>
        <w:ind w:firstLine="800" w:firstLineChars="250"/>
        <w:jc w:val="left"/>
        <w:rPr>
          <w:rFonts w:hint="eastAsia" w:ascii="仿宋_GB2312" w:hAnsi="仿宋"/>
          <w:szCs w:val="32"/>
        </w:rPr>
      </w:pPr>
    </w:p>
    <w:p>
      <w:pPr>
        <w:spacing w:line="600" w:lineRule="exact"/>
        <w:jc w:val="left"/>
        <w:rPr>
          <w:rFonts w:hint="eastAsia" w:ascii="仿宋_GB2312" w:hAnsi="仿宋"/>
          <w:szCs w:val="32"/>
        </w:rPr>
      </w:pPr>
      <w:r>
        <w:rPr>
          <w:rFonts w:ascii="仿宋_GB2312" w:hAnsi="仿宋"/>
          <w:szCs w:val="32"/>
        </w:rPr>
        <w:br w:type="page"/>
      </w:r>
      <w:r>
        <w:rPr>
          <w:rFonts w:hint="eastAsia" w:ascii="仿宋_GB2312" w:hAnsi="仿宋"/>
          <w:szCs w:val="32"/>
        </w:rPr>
        <w:t xml:space="preserve">附件5-1 </w:t>
      </w:r>
    </w:p>
    <w:p>
      <w:pPr>
        <w:spacing w:line="600" w:lineRule="exact"/>
        <w:ind w:firstLine="6300" w:firstLineChars="2100"/>
        <w:jc w:val="left"/>
        <w:rPr>
          <w:rFonts w:eastAsia="楷体_GB2312"/>
          <w:sz w:val="30"/>
          <w:szCs w:val="30"/>
          <w:u w:val="single"/>
        </w:rPr>
      </w:pPr>
      <w:r>
        <w:rPr>
          <w:rFonts w:eastAsia="楷体_GB2312"/>
          <w:sz w:val="30"/>
          <w:szCs w:val="30"/>
        </w:rPr>
        <w:t>编号</w:t>
      </w:r>
      <w:r>
        <w:rPr>
          <w:rFonts w:eastAsia="楷体_GB2312"/>
          <w:sz w:val="30"/>
          <w:szCs w:val="30"/>
          <w:u w:val="single"/>
        </w:rPr>
        <w:t xml:space="preserve">  </w:t>
      </w:r>
      <w:r>
        <w:rPr>
          <w:rFonts w:hint="eastAsia" w:eastAsia="楷体_GB2312"/>
          <w:sz w:val="30"/>
          <w:szCs w:val="30"/>
          <w:u w:val="single"/>
        </w:rPr>
        <w:t xml:space="preserve"> </w:t>
      </w:r>
      <w:r>
        <w:rPr>
          <w:rFonts w:eastAsia="楷体_GB2312"/>
          <w:sz w:val="30"/>
          <w:szCs w:val="30"/>
          <w:u w:val="single"/>
        </w:rPr>
        <w:t xml:space="preserve">       </w:t>
      </w:r>
    </w:p>
    <w:p>
      <w:pPr>
        <w:spacing w:line="600" w:lineRule="exact"/>
        <w:rPr>
          <w:rFonts w:hint="eastAsia" w:ascii="华文中宋" w:hAnsi="华文中宋" w:eastAsia="华文中宋"/>
          <w:sz w:val="44"/>
          <w:szCs w:val="44"/>
        </w:rPr>
      </w:pPr>
    </w:p>
    <w:p>
      <w:pPr>
        <w:spacing w:line="600" w:lineRule="exact"/>
        <w:jc w:val="center"/>
        <w:rPr>
          <w:rFonts w:hint="eastAsia" w:ascii="华文中宋" w:hAnsi="华文中宋" w:eastAsia="华文中宋"/>
          <w:sz w:val="44"/>
          <w:szCs w:val="44"/>
        </w:rPr>
      </w:pPr>
    </w:p>
    <w:p>
      <w:pPr>
        <w:spacing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2019年</w:t>
      </w:r>
      <w:r>
        <w:rPr>
          <w:rFonts w:ascii="华文中宋" w:hAnsi="华文中宋" w:eastAsia="华文中宋"/>
          <w:sz w:val="44"/>
          <w:szCs w:val="44"/>
        </w:rPr>
        <w:t>知识产</w:t>
      </w:r>
      <w:r>
        <w:rPr>
          <w:rFonts w:hint="eastAsia" w:ascii="华文中宋" w:hAnsi="华文中宋" w:eastAsia="华文中宋"/>
          <w:sz w:val="44"/>
          <w:szCs w:val="44"/>
        </w:rPr>
        <w:t>交流合作推进</w:t>
      </w:r>
    </w:p>
    <w:p>
      <w:pPr>
        <w:spacing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专项</w:t>
      </w:r>
      <w:r>
        <w:rPr>
          <w:rFonts w:ascii="华文中宋" w:hAnsi="华文中宋" w:eastAsia="华文中宋"/>
          <w:sz w:val="44"/>
          <w:szCs w:val="44"/>
        </w:rPr>
        <w:t>项目申报</w:t>
      </w:r>
      <w:r>
        <w:rPr>
          <w:rFonts w:hint="eastAsia" w:ascii="华文中宋" w:hAnsi="华文中宋" w:eastAsia="华文中宋"/>
          <w:sz w:val="44"/>
          <w:szCs w:val="44"/>
        </w:rPr>
        <w:t>书</w:t>
      </w:r>
    </w:p>
    <w:p>
      <w:pPr>
        <w:spacing w:line="600" w:lineRule="exact"/>
        <w:ind w:firstLine="1280" w:firstLineChars="400"/>
        <w:rPr>
          <w:rFonts w:hint="eastAsia" w:ascii="楷体" w:hAnsi="楷体" w:eastAsia="楷体"/>
          <w:szCs w:val="32"/>
        </w:rPr>
      </w:pPr>
    </w:p>
    <w:p>
      <w:pPr>
        <w:spacing w:line="600" w:lineRule="exact"/>
        <w:ind w:firstLine="1440" w:firstLineChars="400"/>
        <w:rPr>
          <w:rFonts w:hint="eastAsia" w:ascii="楷体_GB2312" w:hAnsi="楷体" w:eastAsia="楷体_GB2312"/>
          <w:sz w:val="36"/>
          <w:szCs w:val="36"/>
        </w:rPr>
      </w:pPr>
    </w:p>
    <w:p>
      <w:pPr>
        <w:spacing w:line="600" w:lineRule="exact"/>
        <w:ind w:firstLine="1440" w:firstLineChars="400"/>
        <w:rPr>
          <w:rFonts w:hint="eastAsia" w:ascii="楷体" w:hAnsi="楷体" w:eastAsia="楷体"/>
          <w:szCs w:val="32"/>
        </w:rPr>
      </w:pPr>
      <w:r>
        <w:rPr>
          <w:rFonts w:hint="eastAsia" w:ascii="楷体_GB2312" w:hAnsi="楷体" w:eastAsia="楷体_GB2312"/>
          <w:sz w:val="36"/>
          <w:szCs w:val="36"/>
        </w:rPr>
        <w:t>项目名称：</w:t>
      </w:r>
      <w:r>
        <w:rPr>
          <w:rFonts w:hint="eastAsia" w:ascii="楷体_GB2312" w:hAnsi="楷体" w:eastAsia="楷体_GB2312"/>
          <w:sz w:val="36"/>
          <w:szCs w:val="36"/>
          <w:u w:val="single"/>
        </w:rPr>
        <w:t xml:space="preserve">                      </w:t>
      </w:r>
      <w:r>
        <w:rPr>
          <w:rFonts w:hint="eastAsia" w:ascii="楷体_GB2312" w:hAnsi="楷体" w:eastAsia="楷体_GB2312"/>
          <w:sz w:val="36"/>
          <w:szCs w:val="36"/>
        </w:rPr>
        <w:t xml:space="preserve">  </w:t>
      </w:r>
      <w:r>
        <w:rPr>
          <w:rFonts w:ascii="楷体" w:hAnsi="楷体" w:eastAsia="楷体"/>
          <w:szCs w:val="32"/>
        </w:rPr>
        <w:t xml:space="preserve">                     </w:t>
      </w:r>
    </w:p>
    <w:p>
      <w:pPr>
        <w:spacing w:line="600" w:lineRule="exact"/>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600" w:lineRule="exact"/>
        <w:ind w:firstLine="1440" w:firstLineChars="400"/>
        <w:rPr>
          <w:rFonts w:eastAsia="楷体_GB2312"/>
          <w:sz w:val="36"/>
          <w:szCs w:val="36"/>
        </w:rPr>
      </w:pPr>
      <w:r>
        <w:rPr>
          <w:rFonts w:eastAsia="楷体_GB2312"/>
          <w:sz w:val="36"/>
          <w:szCs w:val="36"/>
        </w:rPr>
        <w:t>项目联系人：</w:t>
      </w:r>
      <w:r>
        <w:rPr>
          <w:rFonts w:eastAsia="楷体_GB2312"/>
          <w:sz w:val="36"/>
          <w:szCs w:val="36"/>
          <w:u w:val="single"/>
        </w:rPr>
        <w:t xml:space="preserve">                     </w:t>
      </w:r>
    </w:p>
    <w:p>
      <w:pPr>
        <w:spacing w:line="600" w:lineRule="exact"/>
        <w:ind w:firstLine="1440" w:firstLineChars="400"/>
        <w:rPr>
          <w:rFonts w:eastAsia="楷体_GB2312"/>
          <w:sz w:val="36"/>
          <w:szCs w:val="36"/>
          <w:u w:val="single"/>
        </w:rPr>
      </w:pPr>
      <w:r>
        <w:rPr>
          <w:rFonts w:eastAsia="楷体_GB2312"/>
          <w:sz w:val="36"/>
          <w:szCs w:val="36"/>
        </w:rPr>
        <w:t>部门及职务：</w:t>
      </w:r>
      <w:r>
        <w:rPr>
          <w:rFonts w:eastAsia="楷体_GB2312"/>
          <w:sz w:val="36"/>
          <w:szCs w:val="36"/>
          <w:u w:val="single"/>
        </w:rPr>
        <w:t xml:space="preserve">                     </w:t>
      </w:r>
    </w:p>
    <w:p>
      <w:pPr>
        <w:spacing w:line="600" w:lineRule="exact"/>
        <w:ind w:firstLine="1440" w:firstLineChars="400"/>
        <w:rPr>
          <w:rFonts w:eastAsia="楷体_GB2312"/>
          <w:sz w:val="36"/>
          <w:szCs w:val="36"/>
          <w:u w:val="single"/>
        </w:rPr>
      </w:pPr>
      <w:r>
        <w:rPr>
          <w:rFonts w:eastAsia="楷体_GB2312"/>
          <w:sz w:val="36"/>
          <w:szCs w:val="36"/>
        </w:rPr>
        <w:t>固定电话：</w:t>
      </w:r>
      <w:r>
        <w:rPr>
          <w:rFonts w:eastAsia="楷体_GB2312"/>
          <w:sz w:val="36"/>
          <w:szCs w:val="36"/>
          <w:u w:val="single"/>
        </w:rPr>
        <w:t xml:space="preserve">                       </w:t>
      </w:r>
    </w:p>
    <w:p>
      <w:pPr>
        <w:spacing w:line="600" w:lineRule="exact"/>
        <w:ind w:firstLine="1440" w:firstLineChars="400"/>
        <w:rPr>
          <w:rFonts w:eastAsia="楷体_GB2312"/>
          <w:sz w:val="36"/>
          <w:szCs w:val="36"/>
          <w:u w:val="single"/>
        </w:rPr>
      </w:pPr>
      <w:r>
        <w:rPr>
          <w:rFonts w:eastAsia="楷体_GB2312"/>
          <w:sz w:val="36"/>
          <w:szCs w:val="36"/>
        </w:rPr>
        <w:t>移动电话：</w:t>
      </w:r>
      <w:r>
        <w:rPr>
          <w:rFonts w:eastAsia="楷体_GB2312"/>
          <w:sz w:val="36"/>
          <w:szCs w:val="36"/>
          <w:u w:val="single"/>
        </w:rPr>
        <w:t xml:space="preserve">                       </w:t>
      </w:r>
    </w:p>
    <w:p>
      <w:pPr>
        <w:spacing w:line="600" w:lineRule="exact"/>
        <w:ind w:firstLine="1440" w:firstLineChars="400"/>
        <w:rPr>
          <w:rFonts w:eastAsia="楷体_GB2312"/>
          <w:sz w:val="36"/>
          <w:szCs w:val="36"/>
          <w:u w:val="single"/>
        </w:rPr>
      </w:pPr>
      <w:r>
        <w:rPr>
          <w:rFonts w:eastAsia="楷体_GB2312"/>
          <w:sz w:val="36"/>
          <w:szCs w:val="36"/>
        </w:rPr>
        <w:t>电子邮箱：</w:t>
      </w:r>
      <w:r>
        <w:rPr>
          <w:rFonts w:eastAsia="楷体_GB2312"/>
          <w:sz w:val="36"/>
          <w:szCs w:val="36"/>
          <w:u w:val="single"/>
        </w:rPr>
        <w:t xml:space="preserve">                       </w:t>
      </w:r>
    </w:p>
    <w:p>
      <w:pPr>
        <w:spacing w:line="600" w:lineRule="exact"/>
        <w:ind w:firstLine="1440" w:firstLineChars="400"/>
        <w:rPr>
          <w:rFonts w:eastAsia="楷体_GB2312"/>
          <w:sz w:val="36"/>
          <w:szCs w:val="36"/>
        </w:rPr>
      </w:pPr>
      <w:r>
        <w:rPr>
          <w:rFonts w:eastAsia="楷体_GB2312"/>
          <w:sz w:val="36"/>
          <w:szCs w:val="36"/>
        </w:rPr>
        <w:t>填报日期：</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spacing w:line="600" w:lineRule="exact"/>
        <w:ind w:firstLine="615"/>
        <w:rPr>
          <w:rFonts w:eastAsia="楷体_GB2312"/>
        </w:rPr>
      </w:pPr>
    </w:p>
    <w:p>
      <w:pPr>
        <w:spacing w:line="600" w:lineRule="exact"/>
        <w:jc w:val="center"/>
        <w:rPr>
          <w:rFonts w:eastAsia="楷体_GB2312"/>
          <w:bCs/>
          <w:sz w:val="36"/>
        </w:rPr>
      </w:pPr>
      <w:r>
        <w:rPr>
          <w:rFonts w:hint="eastAsia" w:eastAsia="楷体_GB2312"/>
          <w:bCs/>
          <w:sz w:val="36"/>
        </w:rPr>
        <w:t>广</w:t>
      </w:r>
      <w:r>
        <w:rPr>
          <w:rFonts w:eastAsia="楷体_GB2312"/>
          <w:bCs/>
          <w:sz w:val="36"/>
        </w:rPr>
        <w:t>东省知识产权局编制</w:t>
      </w:r>
    </w:p>
    <w:p>
      <w:pPr>
        <w:spacing w:line="600" w:lineRule="exact"/>
        <w:jc w:val="center"/>
        <w:rPr>
          <w:rFonts w:ascii="小标宋" w:eastAsia="小标宋"/>
          <w:sz w:val="44"/>
        </w:rPr>
      </w:pPr>
      <w:r>
        <w:rPr>
          <w:rFonts w:hint="eastAsia" w:ascii="楷体_GB2312" w:eastAsia="楷体_GB2312"/>
          <w:bCs/>
          <w:sz w:val="36"/>
        </w:rPr>
        <w:t>2018年</w:t>
      </w:r>
      <w:r>
        <w:rPr>
          <w:rFonts w:ascii="楷体_GB2312" w:eastAsia="楷体_GB2312"/>
          <w:bCs/>
          <w:sz w:val="36"/>
        </w:rPr>
        <w:br w:type="page"/>
      </w:r>
      <w:r>
        <w:rPr>
          <w:rFonts w:hint="eastAsia" w:ascii="小标宋" w:eastAsia="小标宋"/>
          <w:sz w:val="44"/>
        </w:rPr>
        <w:t>填写说明</w:t>
      </w:r>
    </w:p>
    <w:p>
      <w:pPr>
        <w:spacing w:line="600" w:lineRule="exact"/>
        <w:ind w:firstLine="640" w:firstLineChars="200"/>
        <w:rPr>
          <w:szCs w:val="32"/>
        </w:rPr>
      </w:pPr>
      <w:r>
        <w:rPr>
          <w:szCs w:val="32"/>
        </w:rPr>
        <w:t>一、本申请书适用于</w:t>
      </w:r>
      <w:r>
        <w:rPr>
          <w:rFonts w:hint="eastAsia"/>
          <w:szCs w:val="32"/>
        </w:rPr>
        <w:t>2019年广东省知识产权专项经费</w:t>
      </w:r>
      <w:r>
        <w:rPr>
          <w:szCs w:val="32"/>
        </w:rPr>
        <w:t>的申报工作。</w:t>
      </w:r>
    </w:p>
    <w:p>
      <w:pPr>
        <w:spacing w:line="600" w:lineRule="exact"/>
        <w:ind w:firstLine="640" w:firstLineChars="200"/>
        <w:rPr>
          <w:szCs w:val="32"/>
        </w:rPr>
      </w:pPr>
      <w:r>
        <w:rPr>
          <w:szCs w:val="32"/>
        </w:rPr>
        <w:t>二、封面中项目编号</w:t>
      </w:r>
      <w:r>
        <w:rPr>
          <w:rFonts w:hint="eastAsia"/>
          <w:szCs w:val="32"/>
        </w:rPr>
        <w:t>由省知识产权局</w:t>
      </w:r>
      <w:r>
        <w:rPr>
          <w:szCs w:val="32"/>
        </w:rPr>
        <w:t>填写。</w:t>
      </w:r>
    </w:p>
    <w:p>
      <w:pPr>
        <w:spacing w:line="600" w:lineRule="exact"/>
        <w:ind w:firstLine="615"/>
        <w:rPr>
          <w:szCs w:val="32"/>
        </w:rPr>
      </w:pPr>
      <w:r>
        <w:rPr>
          <w:szCs w:val="32"/>
        </w:rPr>
        <w:t>三、项目名称</w:t>
      </w:r>
      <w:r>
        <w:rPr>
          <w:rFonts w:hint="eastAsia"/>
          <w:szCs w:val="32"/>
        </w:rPr>
        <w:t>请选择所申报项目对应的项目类别及项目具体名称。每份申报书限勾选一个项目</w:t>
      </w:r>
      <w:r>
        <w:rPr>
          <w:szCs w:val="32"/>
        </w:rPr>
        <w:t>。</w:t>
      </w:r>
    </w:p>
    <w:p>
      <w:pPr>
        <w:spacing w:line="600" w:lineRule="exact"/>
        <w:ind w:firstLine="640" w:firstLineChars="200"/>
        <w:rPr>
          <w:szCs w:val="32"/>
        </w:rPr>
      </w:pPr>
      <w:r>
        <w:rPr>
          <w:szCs w:val="32"/>
        </w:rPr>
        <w:t>四、项目任务请填写申报指南中各项目下的对应任务。</w:t>
      </w:r>
    </w:p>
    <w:p>
      <w:pPr>
        <w:spacing w:line="600" w:lineRule="exact"/>
        <w:ind w:firstLine="640" w:firstLineChars="200"/>
        <w:rPr>
          <w:szCs w:val="32"/>
        </w:rPr>
      </w:pPr>
      <w:r>
        <w:rPr>
          <w:szCs w:val="32"/>
        </w:rPr>
        <w:t>五、申报单位对本申请材料以及所附材料的合法性、真实性、准确性负责。</w:t>
      </w:r>
    </w:p>
    <w:p>
      <w:pPr>
        <w:spacing w:line="600" w:lineRule="exact"/>
        <w:ind w:firstLine="640" w:firstLineChars="200"/>
        <w:sectPr>
          <w:headerReference r:id="rId3" w:type="default"/>
          <w:footerReference r:id="rId5" w:type="default"/>
          <w:headerReference r:id="rId4" w:type="even"/>
          <w:footerReference r:id="rId6" w:type="even"/>
          <w:pgSz w:w="11906" w:h="16838"/>
          <w:pgMar w:top="1701" w:right="1588" w:bottom="1474" w:left="1588" w:header="851" w:footer="1418" w:gutter="0"/>
          <w:cols w:space="720" w:num="1"/>
          <w:titlePg/>
          <w:docGrid w:linePitch="312" w:charSpace="0"/>
        </w:sectPr>
      </w:pPr>
      <w:r>
        <w:rPr>
          <w:szCs w:val="32"/>
        </w:rPr>
        <w:t>六、申请书规格为A4纸，各栏不够填写时，请自行加页。申请书宜双面打印，并于左侧装订成册，一式</w:t>
      </w:r>
      <w:r>
        <w:rPr>
          <w:rFonts w:hint="eastAsia"/>
          <w:szCs w:val="32"/>
        </w:rPr>
        <w:t>5</w:t>
      </w:r>
      <w:r>
        <w:rPr>
          <w:szCs w:val="32"/>
        </w:rPr>
        <w:t>份（至少有</w:t>
      </w:r>
      <w:r>
        <w:rPr>
          <w:rFonts w:hint="eastAsia"/>
          <w:szCs w:val="32"/>
        </w:rPr>
        <w:t>2</w:t>
      </w:r>
      <w:r>
        <w:rPr>
          <w:szCs w:val="32"/>
        </w:rPr>
        <w:t>份为加盖公章的原件，其余可为原件的复印件）。提交同时，须附电子件。</w:t>
      </w:r>
    </w:p>
    <w:p>
      <w:pPr>
        <w:spacing w:line="600" w:lineRule="exact"/>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Merge w:val="restart"/>
            <w:vAlign w:val="center"/>
          </w:tcPr>
          <w:p>
            <w:pPr>
              <w:spacing w:line="600" w:lineRule="exact"/>
              <w:jc w:val="center"/>
              <w:rPr>
                <w:rFonts w:hint="eastAsia"/>
                <w:spacing w:val="-20"/>
                <w:sz w:val="28"/>
                <w:szCs w:val="28"/>
              </w:rPr>
            </w:pPr>
            <w:r>
              <w:rPr>
                <w:spacing w:val="-20"/>
                <w:sz w:val="28"/>
                <w:szCs w:val="28"/>
              </w:rPr>
              <w:t>项目名称</w:t>
            </w:r>
          </w:p>
          <w:p>
            <w:pPr>
              <w:spacing w:line="600" w:lineRule="exact"/>
              <w:jc w:val="center"/>
              <w:rPr>
                <w:spacing w:val="-20"/>
                <w:sz w:val="28"/>
                <w:szCs w:val="28"/>
              </w:rPr>
            </w:pPr>
            <w:r>
              <w:rPr>
                <w:rFonts w:hint="eastAsia"/>
                <w:spacing w:val="-20"/>
                <w:sz w:val="28"/>
                <w:szCs w:val="28"/>
              </w:rPr>
              <w:t>（请在申报项目前打√每份申报书限勾选一个项目）</w:t>
            </w:r>
          </w:p>
        </w:tc>
        <w:tc>
          <w:tcPr>
            <w:tcW w:w="7956" w:type="dxa"/>
            <w:gridSpan w:val="10"/>
            <w:vAlign w:val="top"/>
          </w:tcPr>
          <w:p>
            <w:pPr>
              <w:spacing w:line="360" w:lineRule="auto"/>
              <w:rPr>
                <w:rFonts w:hint="eastAsia"/>
                <w:spacing w:val="-20"/>
                <w:sz w:val="28"/>
                <w:szCs w:val="28"/>
              </w:rPr>
            </w:pPr>
            <w:r>
              <w:rPr>
                <w:rFonts w:hint="eastAsia"/>
                <w:spacing w:val="-20"/>
                <w:sz w:val="28"/>
                <w:szCs w:val="28"/>
              </w:rPr>
              <w:t>（一）粤港澳大湾区知识产权</w:t>
            </w:r>
            <w:r>
              <w:rPr>
                <w:rFonts w:hint="eastAsia" w:ascii="Times New Roman" w:hAnsi="Times New Roman"/>
                <w:spacing w:val="-20"/>
                <w:sz w:val="28"/>
                <w:szCs w:val="28"/>
              </w:rPr>
              <w:t>交流合作</w:t>
            </w:r>
          </w:p>
          <w:p>
            <w:pPr>
              <w:spacing w:line="360" w:lineRule="auto"/>
              <w:rPr>
                <w:rFonts w:hint="eastAsia"/>
                <w:spacing w:val="-20"/>
                <w:sz w:val="28"/>
                <w:szCs w:val="28"/>
              </w:rPr>
            </w:pPr>
            <w:r>
              <w:rPr>
                <w:rFonts w:hint="eastAsia"/>
                <w:spacing w:val="-20"/>
                <w:sz w:val="28"/>
                <w:szCs w:val="28"/>
              </w:rPr>
              <w:t xml:space="preserve">□ </w:t>
            </w:r>
            <w:r>
              <w:rPr>
                <w:rFonts w:hint="eastAsia" w:ascii="Times New Roman" w:hAnsi="Times New Roman"/>
                <w:spacing w:val="-20"/>
                <w:sz w:val="28"/>
                <w:szCs w:val="28"/>
              </w:rPr>
              <w:t>建设粤港澳大湾区知识产权合作驿站</w:t>
            </w:r>
          </w:p>
          <w:p>
            <w:pPr>
              <w:spacing w:line="360" w:lineRule="auto"/>
              <w:rPr>
                <w:rFonts w:hint="eastAsia"/>
                <w:spacing w:val="-20"/>
                <w:sz w:val="28"/>
                <w:szCs w:val="28"/>
              </w:rPr>
            </w:pPr>
            <w:r>
              <w:rPr>
                <w:rFonts w:hint="eastAsia"/>
                <w:spacing w:val="-20"/>
                <w:sz w:val="28"/>
                <w:szCs w:val="28"/>
              </w:rPr>
              <w:t>□ 建立粤港澳大湾区知识产权研究中心项目</w:t>
            </w:r>
          </w:p>
          <w:p>
            <w:pPr>
              <w:spacing w:line="360" w:lineRule="auto"/>
              <w:rPr>
                <w:rFonts w:hint="eastAsia"/>
                <w:spacing w:val="-20"/>
                <w:sz w:val="28"/>
                <w:szCs w:val="28"/>
              </w:rPr>
            </w:pPr>
            <w:r>
              <w:rPr>
                <w:rFonts w:hint="eastAsia"/>
                <w:spacing w:val="-20"/>
                <w:sz w:val="28"/>
                <w:szCs w:val="28"/>
              </w:rPr>
              <w:t xml:space="preserve">□ </w:t>
            </w:r>
            <w:r>
              <w:rPr>
                <w:rFonts w:hint="eastAsia" w:ascii="Times New Roman" w:hAnsi="Times New Roman"/>
                <w:spacing w:val="-20"/>
                <w:sz w:val="28"/>
                <w:szCs w:val="28"/>
              </w:rPr>
              <w:t>建立粤港澳大湾区知识产权人才培养基地</w:t>
            </w:r>
            <w:r>
              <w:rPr>
                <w:rFonts w:hint="eastAsia"/>
                <w:spacing w:val="-20"/>
                <w:sz w:val="28"/>
                <w:szCs w:val="28"/>
              </w:rPr>
              <w:t>项目</w:t>
            </w:r>
          </w:p>
          <w:p>
            <w:pPr>
              <w:spacing w:line="360" w:lineRule="auto"/>
              <w:rPr>
                <w:spacing w:val="-20"/>
                <w:sz w:val="28"/>
                <w:szCs w:val="28"/>
              </w:rPr>
            </w:pPr>
            <w:r>
              <w:rPr>
                <w:rFonts w:hint="eastAsia"/>
                <w:spacing w:val="-20"/>
                <w:sz w:val="28"/>
                <w:szCs w:val="28"/>
              </w:rPr>
              <w:t xml:space="preserve">□ </w:t>
            </w:r>
            <w:r>
              <w:rPr>
                <w:rFonts w:hint="eastAsia" w:ascii="Times New Roman" w:hAnsi="Times New Roman"/>
                <w:spacing w:val="-20"/>
                <w:sz w:val="28"/>
                <w:szCs w:val="28"/>
              </w:rPr>
              <w:t>粤港澳大湾区知识产权合作推进计划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Merge w:val="continue"/>
            <w:vAlign w:val="center"/>
          </w:tcPr>
          <w:p>
            <w:pPr>
              <w:spacing w:line="600" w:lineRule="exact"/>
              <w:jc w:val="center"/>
              <w:rPr>
                <w:spacing w:val="-20"/>
                <w:sz w:val="28"/>
                <w:szCs w:val="28"/>
              </w:rPr>
            </w:pPr>
          </w:p>
        </w:tc>
        <w:tc>
          <w:tcPr>
            <w:tcW w:w="7956" w:type="dxa"/>
            <w:gridSpan w:val="10"/>
            <w:vAlign w:val="top"/>
          </w:tcPr>
          <w:p>
            <w:pPr>
              <w:spacing w:line="360" w:lineRule="auto"/>
              <w:rPr>
                <w:rFonts w:hint="eastAsia"/>
                <w:spacing w:val="-20"/>
                <w:sz w:val="28"/>
                <w:szCs w:val="28"/>
              </w:rPr>
            </w:pPr>
            <w:r>
              <w:rPr>
                <w:rFonts w:hint="eastAsia"/>
                <w:spacing w:val="-20"/>
                <w:sz w:val="28"/>
                <w:szCs w:val="28"/>
              </w:rPr>
              <w:t>（二）“一带一路”国际知识产权交流合作</w:t>
            </w:r>
          </w:p>
          <w:p>
            <w:pPr>
              <w:spacing w:line="360" w:lineRule="auto"/>
              <w:rPr>
                <w:rFonts w:hint="eastAsia"/>
                <w:spacing w:val="-20"/>
                <w:sz w:val="28"/>
                <w:szCs w:val="28"/>
              </w:rPr>
            </w:pPr>
            <w:r>
              <w:rPr>
                <w:rFonts w:hint="eastAsia"/>
                <w:spacing w:val="-20"/>
                <w:sz w:val="28"/>
                <w:szCs w:val="28"/>
              </w:rPr>
              <w:t xml:space="preserve">□ </w:t>
            </w:r>
            <w:r>
              <w:rPr>
                <w:rFonts w:hint="eastAsia" w:ascii="Times New Roman" w:hAnsi="Times New Roman"/>
                <w:spacing w:val="-20"/>
                <w:sz w:val="28"/>
                <w:szCs w:val="28"/>
              </w:rPr>
              <w:t>“一带一路”知识产权国际合作项目</w:t>
            </w:r>
          </w:p>
          <w:p>
            <w:pPr>
              <w:spacing w:line="360" w:lineRule="auto"/>
              <w:rPr>
                <w:rFonts w:hint="eastAsia"/>
                <w:spacing w:val="-20"/>
                <w:sz w:val="28"/>
                <w:szCs w:val="28"/>
              </w:rPr>
            </w:pPr>
            <w:r>
              <w:rPr>
                <w:rFonts w:hint="eastAsia"/>
                <w:spacing w:val="-20"/>
                <w:sz w:val="28"/>
                <w:szCs w:val="28"/>
              </w:rPr>
              <w:t xml:space="preserve">□ </w:t>
            </w:r>
            <w:r>
              <w:rPr>
                <w:rFonts w:hint="eastAsia" w:ascii="Times New Roman" w:hAnsi="Times New Roman"/>
                <w:spacing w:val="-20"/>
                <w:sz w:val="28"/>
                <w:szCs w:val="28"/>
              </w:rPr>
              <w:t>“一带一路”国际知识产权制度巡回研讨</w:t>
            </w:r>
            <w:r>
              <w:rPr>
                <w:rFonts w:hint="eastAsia"/>
                <w:spacing w:val="-2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4" w:hRule="atLeast"/>
          <w:jc w:val="center"/>
        </w:trPr>
        <w:tc>
          <w:tcPr>
            <w:tcW w:w="1494" w:type="dxa"/>
            <w:gridSpan w:val="2"/>
            <w:vAlign w:val="center"/>
          </w:tcPr>
          <w:p>
            <w:pPr>
              <w:spacing w:line="600" w:lineRule="exact"/>
              <w:jc w:val="center"/>
              <w:rPr>
                <w:spacing w:val="-20"/>
                <w:sz w:val="28"/>
                <w:szCs w:val="28"/>
              </w:rPr>
            </w:pPr>
            <w:r>
              <w:rPr>
                <w:spacing w:val="-20"/>
                <w:sz w:val="28"/>
                <w:szCs w:val="28"/>
              </w:rPr>
              <w:t>项目任务</w:t>
            </w:r>
          </w:p>
          <w:p>
            <w:pPr>
              <w:spacing w:line="600" w:lineRule="exact"/>
              <w:jc w:val="center"/>
              <w:rPr>
                <w:rFonts w:hint="eastAsia"/>
                <w:spacing w:val="-20"/>
                <w:sz w:val="28"/>
                <w:szCs w:val="28"/>
              </w:rPr>
            </w:pPr>
            <w:r>
              <w:rPr>
                <w:rFonts w:hint="eastAsia"/>
                <w:spacing w:val="-20"/>
                <w:sz w:val="28"/>
                <w:szCs w:val="28"/>
              </w:rPr>
              <w:t>描述</w:t>
            </w:r>
          </w:p>
        </w:tc>
        <w:tc>
          <w:tcPr>
            <w:tcW w:w="7956" w:type="dxa"/>
            <w:gridSpan w:val="10"/>
            <w:vAlign w:val="top"/>
          </w:tcPr>
          <w:p>
            <w:pPr>
              <w:spacing w:line="6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vAlign w:val="center"/>
          </w:tcPr>
          <w:p>
            <w:pPr>
              <w:spacing w:line="600" w:lineRule="exact"/>
              <w:jc w:val="center"/>
              <w:rPr>
                <w:spacing w:val="-20"/>
                <w:sz w:val="28"/>
                <w:szCs w:val="28"/>
              </w:rPr>
            </w:pPr>
            <w:r>
              <w:rPr>
                <w:spacing w:val="-20"/>
                <w:sz w:val="28"/>
                <w:szCs w:val="28"/>
              </w:rPr>
              <w:t>项目起止</w:t>
            </w:r>
          </w:p>
        </w:tc>
        <w:tc>
          <w:tcPr>
            <w:tcW w:w="7956" w:type="dxa"/>
            <w:gridSpan w:val="10"/>
            <w:vAlign w:val="center"/>
          </w:tcPr>
          <w:p>
            <w:pPr>
              <w:spacing w:line="6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vAlign w:val="center"/>
          </w:tcPr>
          <w:p>
            <w:pPr>
              <w:spacing w:line="6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restart"/>
            <w:vAlign w:val="center"/>
          </w:tcPr>
          <w:p>
            <w:pPr>
              <w:spacing w:line="600" w:lineRule="exact"/>
              <w:jc w:val="center"/>
              <w:rPr>
                <w:spacing w:val="-20"/>
                <w:sz w:val="28"/>
                <w:szCs w:val="28"/>
              </w:rPr>
            </w:pPr>
            <w:r>
              <w:rPr>
                <w:spacing w:val="-20"/>
                <w:sz w:val="28"/>
                <w:szCs w:val="28"/>
              </w:rPr>
              <w:t>项</w:t>
            </w:r>
          </w:p>
          <w:p>
            <w:pPr>
              <w:spacing w:line="600" w:lineRule="exact"/>
              <w:jc w:val="center"/>
              <w:rPr>
                <w:spacing w:val="-20"/>
                <w:sz w:val="28"/>
                <w:szCs w:val="28"/>
              </w:rPr>
            </w:pPr>
            <w:r>
              <w:rPr>
                <w:spacing w:val="-20"/>
                <w:sz w:val="28"/>
                <w:szCs w:val="28"/>
              </w:rPr>
              <w:t>目</w:t>
            </w:r>
          </w:p>
          <w:p>
            <w:pPr>
              <w:spacing w:line="600" w:lineRule="exact"/>
              <w:jc w:val="center"/>
              <w:rPr>
                <w:spacing w:val="-20"/>
                <w:sz w:val="28"/>
                <w:szCs w:val="28"/>
              </w:rPr>
            </w:pPr>
            <w:r>
              <w:rPr>
                <w:spacing w:val="-20"/>
                <w:sz w:val="28"/>
                <w:szCs w:val="28"/>
              </w:rPr>
              <w:t>申</w:t>
            </w:r>
          </w:p>
          <w:p>
            <w:pPr>
              <w:spacing w:line="600" w:lineRule="exact"/>
              <w:jc w:val="center"/>
              <w:rPr>
                <w:spacing w:val="-20"/>
                <w:sz w:val="28"/>
                <w:szCs w:val="28"/>
              </w:rPr>
            </w:pPr>
            <w:r>
              <w:rPr>
                <w:spacing w:val="-20"/>
                <w:sz w:val="28"/>
                <w:szCs w:val="28"/>
              </w:rPr>
              <w:t>请</w:t>
            </w:r>
          </w:p>
          <w:p>
            <w:pPr>
              <w:spacing w:line="600" w:lineRule="exact"/>
              <w:jc w:val="center"/>
              <w:rPr>
                <w:spacing w:val="-20"/>
                <w:sz w:val="28"/>
                <w:szCs w:val="28"/>
              </w:rPr>
            </w:pPr>
            <w:r>
              <w:rPr>
                <w:spacing w:val="-20"/>
                <w:sz w:val="28"/>
                <w:szCs w:val="28"/>
              </w:rPr>
              <w:t>单</w:t>
            </w:r>
          </w:p>
          <w:p>
            <w:pPr>
              <w:spacing w:line="600" w:lineRule="exact"/>
              <w:jc w:val="center"/>
              <w:rPr>
                <w:spacing w:val="-20"/>
                <w:sz w:val="28"/>
                <w:szCs w:val="28"/>
              </w:rPr>
            </w:pPr>
            <w:r>
              <w:rPr>
                <w:spacing w:val="-20"/>
                <w:sz w:val="28"/>
                <w:szCs w:val="28"/>
              </w:rPr>
              <w:t>位</w:t>
            </w:r>
          </w:p>
        </w:tc>
        <w:tc>
          <w:tcPr>
            <w:tcW w:w="2001" w:type="dxa"/>
            <w:gridSpan w:val="3"/>
            <w:vAlign w:val="center"/>
          </w:tcPr>
          <w:p>
            <w:pPr>
              <w:spacing w:line="600" w:lineRule="exact"/>
              <w:rPr>
                <w:sz w:val="28"/>
                <w:szCs w:val="28"/>
              </w:rPr>
            </w:pPr>
            <w:r>
              <w:rPr>
                <w:spacing w:val="-20"/>
                <w:sz w:val="28"/>
                <w:szCs w:val="28"/>
              </w:rPr>
              <w:t>单位名称</w:t>
            </w:r>
          </w:p>
        </w:tc>
        <w:tc>
          <w:tcPr>
            <w:tcW w:w="6823" w:type="dxa"/>
            <w:gridSpan w:val="8"/>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2001" w:type="dxa"/>
            <w:gridSpan w:val="3"/>
            <w:vAlign w:val="center"/>
          </w:tcPr>
          <w:p>
            <w:pPr>
              <w:spacing w:line="600" w:lineRule="exact"/>
              <w:rPr>
                <w:sz w:val="28"/>
                <w:szCs w:val="28"/>
              </w:rPr>
            </w:pPr>
            <w:r>
              <w:rPr>
                <w:spacing w:val="-20"/>
                <w:sz w:val="28"/>
                <w:szCs w:val="28"/>
              </w:rPr>
              <w:t>成立时间</w:t>
            </w:r>
          </w:p>
        </w:tc>
        <w:tc>
          <w:tcPr>
            <w:tcW w:w="2268" w:type="dxa"/>
            <w:gridSpan w:val="2"/>
            <w:vAlign w:val="center"/>
          </w:tcPr>
          <w:p>
            <w:pPr>
              <w:spacing w:line="600" w:lineRule="exact"/>
              <w:rPr>
                <w:sz w:val="28"/>
                <w:szCs w:val="28"/>
              </w:rPr>
            </w:pPr>
          </w:p>
        </w:tc>
        <w:tc>
          <w:tcPr>
            <w:tcW w:w="1984" w:type="dxa"/>
            <w:gridSpan w:val="3"/>
            <w:vAlign w:val="center"/>
          </w:tcPr>
          <w:p>
            <w:pPr>
              <w:spacing w:line="600" w:lineRule="exact"/>
              <w:rPr>
                <w:sz w:val="28"/>
                <w:szCs w:val="28"/>
              </w:rPr>
            </w:pPr>
            <w:r>
              <w:rPr>
                <w:sz w:val="28"/>
                <w:szCs w:val="28"/>
              </w:rPr>
              <w:t>单位注册地</w:t>
            </w:r>
          </w:p>
        </w:tc>
        <w:tc>
          <w:tcPr>
            <w:tcW w:w="2571" w:type="dxa"/>
            <w:gridSpan w:val="3"/>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2001" w:type="dxa"/>
            <w:gridSpan w:val="3"/>
            <w:vAlign w:val="center"/>
          </w:tcPr>
          <w:p>
            <w:pPr>
              <w:spacing w:line="600" w:lineRule="exact"/>
              <w:rPr>
                <w:sz w:val="28"/>
                <w:szCs w:val="28"/>
              </w:rPr>
            </w:pPr>
            <w:r>
              <w:rPr>
                <w:sz w:val="28"/>
                <w:szCs w:val="28"/>
              </w:rPr>
              <w:t>注册登记部门</w:t>
            </w:r>
          </w:p>
        </w:tc>
        <w:tc>
          <w:tcPr>
            <w:tcW w:w="2268" w:type="dxa"/>
            <w:gridSpan w:val="2"/>
            <w:vAlign w:val="center"/>
          </w:tcPr>
          <w:p>
            <w:pPr>
              <w:spacing w:line="600" w:lineRule="exact"/>
              <w:rPr>
                <w:sz w:val="28"/>
                <w:szCs w:val="28"/>
              </w:rPr>
            </w:pPr>
          </w:p>
        </w:tc>
        <w:tc>
          <w:tcPr>
            <w:tcW w:w="1984" w:type="dxa"/>
            <w:gridSpan w:val="3"/>
            <w:vAlign w:val="center"/>
          </w:tcPr>
          <w:p>
            <w:pPr>
              <w:spacing w:line="600" w:lineRule="exact"/>
              <w:rPr>
                <w:sz w:val="28"/>
                <w:szCs w:val="28"/>
              </w:rPr>
            </w:pPr>
            <w:r>
              <w:rPr>
                <w:sz w:val="28"/>
                <w:szCs w:val="28"/>
              </w:rPr>
              <w:t>注册登记类型</w:t>
            </w:r>
          </w:p>
        </w:tc>
        <w:tc>
          <w:tcPr>
            <w:tcW w:w="2571" w:type="dxa"/>
            <w:gridSpan w:val="3"/>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1500" w:type="dxa"/>
            <w:gridSpan w:val="2"/>
            <w:vAlign w:val="center"/>
          </w:tcPr>
          <w:p>
            <w:pPr>
              <w:spacing w:line="600" w:lineRule="exact"/>
              <w:rPr>
                <w:sz w:val="28"/>
                <w:szCs w:val="28"/>
              </w:rPr>
            </w:pPr>
            <w:r>
              <w:rPr>
                <w:spacing w:val="-20"/>
                <w:sz w:val="28"/>
                <w:szCs w:val="28"/>
              </w:rPr>
              <w:t>法定代表人</w:t>
            </w:r>
          </w:p>
        </w:tc>
        <w:tc>
          <w:tcPr>
            <w:tcW w:w="1495" w:type="dxa"/>
            <w:gridSpan w:val="2"/>
            <w:vAlign w:val="center"/>
          </w:tcPr>
          <w:p>
            <w:pPr>
              <w:spacing w:line="600" w:lineRule="exact"/>
              <w:rPr>
                <w:sz w:val="28"/>
                <w:szCs w:val="28"/>
              </w:rPr>
            </w:pPr>
          </w:p>
        </w:tc>
        <w:tc>
          <w:tcPr>
            <w:tcW w:w="1274" w:type="dxa"/>
            <w:vAlign w:val="center"/>
          </w:tcPr>
          <w:p>
            <w:pPr>
              <w:spacing w:line="600" w:lineRule="exact"/>
              <w:ind w:left="-109" w:leftChars="-34" w:firstLine="117" w:firstLineChars="42"/>
              <w:rPr>
                <w:sz w:val="28"/>
                <w:szCs w:val="28"/>
              </w:rPr>
            </w:pPr>
            <w:r>
              <w:rPr>
                <w:sz w:val="28"/>
                <w:szCs w:val="28"/>
              </w:rPr>
              <w:t>电话</w:t>
            </w:r>
          </w:p>
        </w:tc>
        <w:tc>
          <w:tcPr>
            <w:tcW w:w="1418" w:type="dxa"/>
            <w:gridSpan w:val="2"/>
            <w:vAlign w:val="center"/>
          </w:tcPr>
          <w:p>
            <w:pPr>
              <w:spacing w:line="600" w:lineRule="exact"/>
              <w:rPr>
                <w:sz w:val="28"/>
                <w:szCs w:val="28"/>
              </w:rPr>
            </w:pPr>
          </w:p>
        </w:tc>
        <w:tc>
          <w:tcPr>
            <w:tcW w:w="1276" w:type="dxa"/>
            <w:gridSpan w:val="3"/>
            <w:vAlign w:val="center"/>
          </w:tcPr>
          <w:p>
            <w:pPr>
              <w:spacing w:line="600" w:lineRule="exact"/>
              <w:rPr>
                <w:sz w:val="28"/>
                <w:szCs w:val="28"/>
              </w:rPr>
            </w:pPr>
            <w:r>
              <w:rPr>
                <w:sz w:val="28"/>
                <w:szCs w:val="28"/>
              </w:rPr>
              <w:t>手机</w:t>
            </w:r>
          </w:p>
        </w:tc>
        <w:tc>
          <w:tcPr>
            <w:tcW w:w="1861" w:type="dxa"/>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2001" w:type="dxa"/>
            <w:gridSpan w:val="3"/>
            <w:vAlign w:val="center"/>
          </w:tcPr>
          <w:p>
            <w:pPr>
              <w:spacing w:line="600" w:lineRule="exact"/>
              <w:jc w:val="center"/>
              <w:rPr>
                <w:sz w:val="28"/>
                <w:szCs w:val="28"/>
              </w:rPr>
            </w:pPr>
            <w:r>
              <w:rPr>
                <w:spacing w:val="-20"/>
                <w:sz w:val="28"/>
                <w:szCs w:val="28"/>
              </w:rPr>
              <w:t>单位开户银行</w:t>
            </w:r>
          </w:p>
        </w:tc>
        <w:tc>
          <w:tcPr>
            <w:tcW w:w="6823" w:type="dxa"/>
            <w:gridSpan w:val="8"/>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2001" w:type="dxa"/>
            <w:gridSpan w:val="3"/>
            <w:vAlign w:val="center"/>
          </w:tcPr>
          <w:p>
            <w:pPr>
              <w:spacing w:line="600" w:lineRule="exact"/>
              <w:jc w:val="center"/>
              <w:rPr>
                <w:sz w:val="28"/>
                <w:szCs w:val="28"/>
              </w:rPr>
            </w:pPr>
            <w:r>
              <w:rPr>
                <w:sz w:val="28"/>
                <w:szCs w:val="28"/>
              </w:rPr>
              <w:t>账户名称</w:t>
            </w:r>
          </w:p>
        </w:tc>
        <w:tc>
          <w:tcPr>
            <w:tcW w:w="6823" w:type="dxa"/>
            <w:gridSpan w:val="8"/>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2001" w:type="dxa"/>
            <w:gridSpan w:val="3"/>
            <w:vAlign w:val="center"/>
          </w:tcPr>
          <w:p>
            <w:pPr>
              <w:spacing w:line="600" w:lineRule="exact"/>
              <w:jc w:val="center"/>
              <w:rPr>
                <w:sz w:val="28"/>
                <w:szCs w:val="28"/>
              </w:rPr>
            </w:pPr>
            <w:r>
              <w:rPr>
                <w:spacing w:val="-20"/>
                <w:sz w:val="28"/>
                <w:szCs w:val="28"/>
              </w:rPr>
              <w:t>银行帐号</w:t>
            </w:r>
          </w:p>
        </w:tc>
        <w:tc>
          <w:tcPr>
            <w:tcW w:w="6823" w:type="dxa"/>
            <w:gridSpan w:val="8"/>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868" w:type="dxa"/>
            <w:vMerge w:val="restart"/>
            <w:vAlign w:val="center"/>
          </w:tcPr>
          <w:p>
            <w:pPr>
              <w:spacing w:line="600" w:lineRule="exact"/>
              <w:jc w:val="center"/>
              <w:rPr>
                <w:spacing w:val="-20"/>
                <w:sz w:val="28"/>
                <w:szCs w:val="28"/>
              </w:rPr>
            </w:pPr>
            <w:r>
              <w:rPr>
                <w:spacing w:val="-20"/>
                <w:sz w:val="28"/>
                <w:szCs w:val="28"/>
              </w:rPr>
              <w:t>项</w:t>
            </w:r>
          </w:p>
          <w:p>
            <w:pPr>
              <w:spacing w:line="600" w:lineRule="exact"/>
              <w:jc w:val="center"/>
              <w:rPr>
                <w:spacing w:val="-20"/>
                <w:sz w:val="28"/>
                <w:szCs w:val="28"/>
              </w:rPr>
            </w:pPr>
            <w:r>
              <w:rPr>
                <w:spacing w:val="-20"/>
                <w:sz w:val="28"/>
                <w:szCs w:val="28"/>
              </w:rPr>
              <w:t>目</w:t>
            </w:r>
          </w:p>
          <w:p>
            <w:pPr>
              <w:spacing w:line="600" w:lineRule="exact"/>
              <w:jc w:val="center"/>
              <w:rPr>
                <w:spacing w:val="-20"/>
                <w:sz w:val="28"/>
                <w:szCs w:val="28"/>
              </w:rPr>
            </w:pPr>
            <w:r>
              <w:rPr>
                <w:spacing w:val="-20"/>
                <w:sz w:val="28"/>
                <w:szCs w:val="28"/>
              </w:rPr>
              <w:t>负</w:t>
            </w:r>
          </w:p>
          <w:p>
            <w:pPr>
              <w:spacing w:line="600" w:lineRule="exact"/>
              <w:jc w:val="center"/>
              <w:rPr>
                <w:spacing w:val="-20"/>
                <w:sz w:val="28"/>
                <w:szCs w:val="28"/>
              </w:rPr>
            </w:pPr>
            <w:r>
              <w:rPr>
                <w:spacing w:val="-20"/>
                <w:sz w:val="28"/>
                <w:szCs w:val="28"/>
              </w:rPr>
              <w:t>责</w:t>
            </w:r>
          </w:p>
          <w:p>
            <w:pPr>
              <w:spacing w:line="600" w:lineRule="exact"/>
              <w:jc w:val="center"/>
              <w:rPr>
                <w:spacing w:val="-20"/>
                <w:sz w:val="28"/>
                <w:szCs w:val="28"/>
              </w:rPr>
            </w:pPr>
            <w:r>
              <w:rPr>
                <w:spacing w:val="-20"/>
                <w:sz w:val="28"/>
                <w:szCs w:val="28"/>
              </w:rPr>
              <w:t>人</w:t>
            </w:r>
          </w:p>
        </w:tc>
        <w:tc>
          <w:tcPr>
            <w:tcW w:w="1133" w:type="dxa"/>
            <w:gridSpan w:val="2"/>
            <w:vAlign w:val="center"/>
          </w:tcPr>
          <w:p>
            <w:pPr>
              <w:spacing w:line="600" w:lineRule="exact"/>
              <w:jc w:val="center"/>
              <w:rPr>
                <w:sz w:val="28"/>
                <w:szCs w:val="28"/>
              </w:rPr>
            </w:pPr>
            <w:r>
              <w:rPr>
                <w:sz w:val="28"/>
                <w:szCs w:val="28"/>
              </w:rPr>
              <w:t>姓 名</w:t>
            </w:r>
          </w:p>
        </w:tc>
        <w:tc>
          <w:tcPr>
            <w:tcW w:w="2268" w:type="dxa"/>
            <w:gridSpan w:val="2"/>
            <w:vAlign w:val="center"/>
          </w:tcPr>
          <w:p>
            <w:pPr>
              <w:spacing w:line="600" w:lineRule="exact"/>
              <w:rPr>
                <w:sz w:val="28"/>
                <w:szCs w:val="28"/>
              </w:rPr>
            </w:pPr>
          </w:p>
        </w:tc>
        <w:tc>
          <w:tcPr>
            <w:tcW w:w="710" w:type="dxa"/>
            <w:vMerge w:val="restart"/>
            <w:vAlign w:val="center"/>
          </w:tcPr>
          <w:p>
            <w:pPr>
              <w:spacing w:line="600" w:lineRule="exact"/>
              <w:jc w:val="center"/>
              <w:rPr>
                <w:spacing w:val="-20"/>
                <w:sz w:val="28"/>
                <w:szCs w:val="28"/>
              </w:rPr>
            </w:pPr>
            <w:r>
              <w:rPr>
                <w:spacing w:val="-20"/>
                <w:sz w:val="28"/>
                <w:szCs w:val="28"/>
              </w:rPr>
              <w:t>项</w:t>
            </w:r>
          </w:p>
          <w:p>
            <w:pPr>
              <w:spacing w:line="600" w:lineRule="exact"/>
              <w:jc w:val="center"/>
              <w:rPr>
                <w:spacing w:val="-20"/>
                <w:sz w:val="28"/>
                <w:szCs w:val="28"/>
              </w:rPr>
            </w:pPr>
            <w:r>
              <w:rPr>
                <w:spacing w:val="-20"/>
                <w:sz w:val="28"/>
                <w:szCs w:val="28"/>
              </w:rPr>
              <w:t>目</w:t>
            </w:r>
          </w:p>
          <w:p>
            <w:pPr>
              <w:spacing w:line="600" w:lineRule="exact"/>
              <w:jc w:val="center"/>
              <w:rPr>
                <w:spacing w:val="-20"/>
                <w:sz w:val="28"/>
                <w:szCs w:val="28"/>
              </w:rPr>
            </w:pPr>
            <w:r>
              <w:rPr>
                <w:spacing w:val="-20"/>
                <w:sz w:val="28"/>
                <w:szCs w:val="28"/>
              </w:rPr>
              <w:t>联</w:t>
            </w:r>
          </w:p>
          <w:p>
            <w:pPr>
              <w:spacing w:line="600" w:lineRule="exact"/>
              <w:jc w:val="center"/>
              <w:rPr>
                <w:spacing w:val="-20"/>
                <w:sz w:val="28"/>
                <w:szCs w:val="28"/>
              </w:rPr>
            </w:pPr>
            <w:r>
              <w:rPr>
                <w:spacing w:val="-20"/>
                <w:sz w:val="28"/>
                <w:szCs w:val="28"/>
              </w:rPr>
              <w:t>系</w:t>
            </w:r>
          </w:p>
          <w:p>
            <w:pPr>
              <w:spacing w:line="600" w:lineRule="exact"/>
              <w:jc w:val="center"/>
              <w:rPr>
                <w:sz w:val="28"/>
                <w:szCs w:val="28"/>
              </w:rPr>
            </w:pPr>
            <w:r>
              <w:rPr>
                <w:spacing w:val="-20"/>
                <w:sz w:val="28"/>
                <w:szCs w:val="28"/>
              </w:rPr>
              <w:t>人</w:t>
            </w:r>
          </w:p>
        </w:tc>
        <w:tc>
          <w:tcPr>
            <w:tcW w:w="1700" w:type="dxa"/>
            <w:gridSpan w:val="3"/>
            <w:vAlign w:val="center"/>
          </w:tcPr>
          <w:p>
            <w:pPr>
              <w:spacing w:line="600" w:lineRule="exact"/>
              <w:jc w:val="center"/>
              <w:rPr>
                <w:sz w:val="28"/>
                <w:szCs w:val="28"/>
              </w:rPr>
            </w:pPr>
            <w:r>
              <w:rPr>
                <w:sz w:val="28"/>
                <w:szCs w:val="28"/>
              </w:rPr>
              <w:t>姓 名</w:t>
            </w:r>
          </w:p>
        </w:tc>
        <w:tc>
          <w:tcPr>
            <w:tcW w:w="2145" w:type="dxa"/>
            <w:gridSpan w:val="2"/>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868" w:type="dxa"/>
            <w:vMerge w:val="continue"/>
            <w:vAlign w:val="center"/>
          </w:tcPr>
          <w:p>
            <w:pPr>
              <w:spacing w:line="600" w:lineRule="exact"/>
              <w:rPr>
                <w:spacing w:val="-20"/>
                <w:sz w:val="28"/>
                <w:szCs w:val="28"/>
              </w:rPr>
            </w:pPr>
          </w:p>
        </w:tc>
        <w:tc>
          <w:tcPr>
            <w:tcW w:w="1133" w:type="dxa"/>
            <w:gridSpan w:val="2"/>
            <w:vAlign w:val="center"/>
          </w:tcPr>
          <w:p>
            <w:pPr>
              <w:spacing w:line="600" w:lineRule="exact"/>
              <w:jc w:val="center"/>
              <w:rPr>
                <w:sz w:val="28"/>
                <w:szCs w:val="28"/>
              </w:rPr>
            </w:pPr>
            <w:r>
              <w:rPr>
                <w:sz w:val="28"/>
                <w:szCs w:val="28"/>
              </w:rPr>
              <w:t>部门</w:t>
            </w:r>
          </w:p>
        </w:tc>
        <w:tc>
          <w:tcPr>
            <w:tcW w:w="2268" w:type="dxa"/>
            <w:gridSpan w:val="2"/>
            <w:vAlign w:val="center"/>
          </w:tcPr>
          <w:p>
            <w:pPr>
              <w:spacing w:line="600" w:lineRule="exact"/>
              <w:rPr>
                <w:sz w:val="28"/>
                <w:szCs w:val="28"/>
              </w:rPr>
            </w:pPr>
          </w:p>
        </w:tc>
        <w:tc>
          <w:tcPr>
            <w:tcW w:w="710" w:type="dxa"/>
            <w:vMerge w:val="continue"/>
            <w:vAlign w:val="center"/>
          </w:tcPr>
          <w:p>
            <w:pPr>
              <w:spacing w:line="600" w:lineRule="exact"/>
              <w:rPr>
                <w:spacing w:val="-20"/>
                <w:sz w:val="28"/>
                <w:szCs w:val="28"/>
              </w:rPr>
            </w:pPr>
          </w:p>
        </w:tc>
        <w:tc>
          <w:tcPr>
            <w:tcW w:w="1700" w:type="dxa"/>
            <w:gridSpan w:val="3"/>
            <w:vAlign w:val="center"/>
          </w:tcPr>
          <w:p>
            <w:pPr>
              <w:spacing w:line="600" w:lineRule="exact"/>
              <w:jc w:val="center"/>
              <w:rPr>
                <w:sz w:val="28"/>
                <w:szCs w:val="28"/>
              </w:rPr>
            </w:pPr>
            <w:r>
              <w:rPr>
                <w:sz w:val="28"/>
                <w:szCs w:val="28"/>
              </w:rPr>
              <w:t>部门</w:t>
            </w:r>
          </w:p>
        </w:tc>
        <w:tc>
          <w:tcPr>
            <w:tcW w:w="2145" w:type="dxa"/>
            <w:gridSpan w:val="2"/>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pacing w:val="-20"/>
                <w:sz w:val="28"/>
                <w:szCs w:val="28"/>
              </w:rPr>
            </w:pPr>
          </w:p>
        </w:tc>
        <w:tc>
          <w:tcPr>
            <w:tcW w:w="868" w:type="dxa"/>
            <w:vMerge w:val="continue"/>
            <w:vAlign w:val="center"/>
          </w:tcPr>
          <w:p>
            <w:pPr>
              <w:spacing w:line="600" w:lineRule="exact"/>
              <w:rPr>
                <w:spacing w:val="-20"/>
                <w:sz w:val="28"/>
                <w:szCs w:val="28"/>
              </w:rPr>
            </w:pPr>
          </w:p>
        </w:tc>
        <w:tc>
          <w:tcPr>
            <w:tcW w:w="1133" w:type="dxa"/>
            <w:gridSpan w:val="2"/>
            <w:vAlign w:val="center"/>
          </w:tcPr>
          <w:p>
            <w:pPr>
              <w:spacing w:line="600" w:lineRule="exact"/>
              <w:jc w:val="center"/>
              <w:rPr>
                <w:sz w:val="28"/>
                <w:szCs w:val="28"/>
              </w:rPr>
            </w:pPr>
            <w:r>
              <w:rPr>
                <w:spacing w:val="-20"/>
                <w:sz w:val="28"/>
                <w:szCs w:val="28"/>
              </w:rPr>
              <w:t>职务（称）</w:t>
            </w:r>
          </w:p>
        </w:tc>
        <w:tc>
          <w:tcPr>
            <w:tcW w:w="2268" w:type="dxa"/>
            <w:gridSpan w:val="2"/>
            <w:vAlign w:val="center"/>
          </w:tcPr>
          <w:p>
            <w:pPr>
              <w:spacing w:line="600" w:lineRule="exact"/>
              <w:rPr>
                <w:sz w:val="28"/>
                <w:szCs w:val="28"/>
              </w:rPr>
            </w:pPr>
          </w:p>
        </w:tc>
        <w:tc>
          <w:tcPr>
            <w:tcW w:w="710" w:type="dxa"/>
            <w:vMerge w:val="continue"/>
            <w:vAlign w:val="center"/>
          </w:tcPr>
          <w:p>
            <w:pPr>
              <w:spacing w:line="600" w:lineRule="exact"/>
              <w:rPr>
                <w:sz w:val="28"/>
                <w:szCs w:val="28"/>
              </w:rPr>
            </w:pPr>
          </w:p>
        </w:tc>
        <w:tc>
          <w:tcPr>
            <w:tcW w:w="1700" w:type="dxa"/>
            <w:gridSpan w:val="3"/>
            <w:vAlign w:val="center"/>
          </w:tcPr>
          <w:p>
            <w:pPr>
              <w:spacing w:line="600" w:lineRule="exact"/>
              <w:jc w:val="center"/>
              <w:rPr>
                <w:sz w:val="28"/>
                <w:szCs w:val="28"/>
              </w:rPr>
            </w:pPr>
            <w:r>
              <w:rPr>
                <w:spacing w:val="-20"/>
                <w:sz w:val="28"/>
                <w:szCs w:val="28"/>
              </w:rPr>
              <w:t>职务（称）</w:t>
            </w:r>
          </w:p>
        </w:tc>
        <w:tc>
          <w:tcPr>
            <w:tcW w:w="2145" w:type="dxa"/>
            <w:gridSpan w:val="2"/>
            <w:vAlign w:val="center"/>
          </w:tcPr>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z w:val="28"/>
                <w:szCs w:val="28"/>
              </w:rPr>
            </w:pPr>
          </w:p>
        </w:tc>
        <w:tc>
          <w:tcPr>
            <w:tcW w:w="868" w:type="dxa"/>
            <w:vMerge w:val="continue"/>
            <w:vAlign w:val="center"/>
          </w:tcPr>
          <w:p>
            <w:pPr>
              <w:spacing w:line="600" w:lineRule="exact"/>
              <w:rPr>
                <w:sz w:val="28"/>
                <w:szCs w:val="28"/>
              </w:rPr>
            </w:pPr>
          </w:p>
        </w:tc>
        <w:tc>
          <w:tcPr>
            <w:tcW w:w="1133" w:type="dxa"/>
            <w:gridSpan w:val="2"/>
            <w:vAlign w:val="center"/>
          </w:tcPr>
          <w:p>
            <w:pPr>
              <w:spacing w:line="600" w:lineRule="exact"/>
              <w:jc w:val="center"/>
              <w:rPr>
                <w:spacing w:val="-20"/>
                <w:sz w:val="28"/>
                <w:szCs w:val="28"/>
              </w:rPr>
            </w:pPr>
            <w:r>
              <w:rPr>
                <w:spacing w:val="-20"/>
                <w:sz w:val="28"/>
                <w:szCs w:val="28"/>
              </w:rPr>
              <w:t>办公电话</w:t>
            </w:r>
          </w:p>
        </w:tc>
        <w:tc>
          <w:tcPr>
            <w:tcW w:w="2268" w:type="dxa"/>
            <w:gridSpan w:val="2"/>
            <w:vAlign w:val="center"/>
          </w:tcPr>
          <w:p>
            <w:pPr>
              <w:spacing w:line="600" w:lineRule="exact"/>
              <w:rPr>
                <w:spacing w:val="-20"/>
                <w:sz w:val="28"/>
                <w:szCs w:val="28"/>
              </w:rPr>
            </w:pPr>
          </w:p>
        </w:tc>
        <w:tc>
          <w:tcPr>
            <w:tcW w:w="710" w:type="dxa"/>
            <w:vMerge w:val="continue"/>
            <w:vAlign w:val="center"/>
          </w:tcPr>
          <w:p>
            <w:pPr>
              <w:spacing w:line="600" w:lineRule="exact"/>
              <w:jc w:val="center"/>
              <w:rPr>
                <w:spacing w:val="-20"/>
                <w:sz w:val="28"/>
                <w:szCs w:val="28"/>
              </w:rPr>
            </w:pPr>
          </w:p>
        </w:tc>
        <w:tc>
          <w:tcPr>
            <w:tcW w:w="1700" w:type="dxa"/>
            <w:gridSpan w:val="3"/>
            <w:vAlign w:val="center"/>
          </w:tcPr>
          <w:p>
            <w:pPr>
              <w:spacing w:line="600" w:lineRule="exact"/>
              <w:jc w:val="center"/>
              <w:rPr>
                <w:spacing w:val="-20"/>
                <w:sz w:val="28"/>
                <w:szCs w:val="28"/>
              </w:rPr>
            </w:pPr>
            <w:r>
              <w:rPr>
                <w:spacing w:val="-20"/>
                <w:sz w:val="28"/>
                <w:szCs w:val="28"/>
              </w:rPr>
              <w:t>办公电话</w:t>
            </w:r>
          </w:p>
        </w:tc>
        <w:tc>
          <w:tcPr>
            <w:tcW w:w="2145" w:type="dxa"/>
            <w:gridSpan w:val="2"/>
            <w:vAlign w:val="center"/>
          </w:tcPr>
          <w:p>
            <w:pPr>
              <w:spacing w:line="6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vAlign w:val="center"/>
          </w:tcPr>
          <w:p>
            <w:pPr>
              <w:spacing w:line="600" w:lineRule="exact"/>
              <w:jc w:val="center"/>
              <w:rPr>
                <w:sz w:val="28"/>
                <w:szCs w:val="28"/>
              </w:rPr>
            </w:pPr>
          </w:p>
        </w:tc>
        <w:tc>
          <w:tcPr>
            <w:tcW w:w="868" w:type="dxa"/>
            <w:vMerge w:val="continue"/>
            <w:vAlign w:val="center"/>
          </w:tcPr>
          <w:p>
            <w:pPr>
              <w:spacing w:line="600" w:lineRule="exact"/>
              <w:rPr>
                <w:spacing w:val="-20"/>
                <w:sz w:val="28"/>
                <w:szCs w:val="28"/>
              </w:rPr>
            </w:pPr>
          </w:p>
        </w:tc>
        <w:tc>
          <w:tcPr>
            <w:tcW w:w="1133" w:type="dxa"/>
            <w:gridSpan w:val="2"/>
            <w:vAlign w:val="center"/>
          </w:tcPr>
          <w:p>
            <w:pPr>
              <w:spacing w:line="600" w:lineRule="exact"/>
              <w:jc w:val="center"/>
              <w:rPr>
                <w:spacing w:val="-20"/>
                <w:sz w:val="28"/>
                <w:szCs w:val="28"/>
              </w:rPr>
            </w:pPr>
            <w:r>
              <w:rPr>
                <w:spacing w:val="-20"/>
                <w:sz w:val="28"/>
                <w:szCs w:val="28"/>
              </w:rPr>
              <w:t>传真</w:t>
            </w:r>
          </w:p>
        </w:tc>
        <w:tc>
          <w:tcPr>
            <w:tcW w:w="2268" w:type="dxa"/>
            <w:gridSpan w:val="2"/>
            <w:vAlign w:val="center"/>
          </w:tcPr>
          <w:p>
            <w:pPr>
              <w:spacing w:line="600" w:lineRule="exact"/>
              <w:rPr>
                <w:spacing w:val="-20"/>
                <w:sz w:val="28"/>
                <w:szCs w:val="28"/>
              </w:rPr>
            </w:pPr>
          </w:p>
        </w:tc>
        <w:tc>
          <w:tcPr>
            <w:tcW w:w="710" w:type="dxa"/>
            <w:vMerge w:val="continue"/>
            <w:vAlign w:val="center"/>
          </w:tcPr>
          <w:p>
            <w:pPr>
              <w:spacing w:line="600" w:lineRule="exact"/>
              <w:jc w:val="center"/>
              <w:rPr>
                <w:spacing w:val="-20"/>
                <w:sz w:val="28"/>
                <w:szCs w:val="28"/>
              </w:rPr>
            </w:pPr>
          </w:p>
        </w:tc>
        <w:tc>
          <w:tcPr>
            <w:tcW w:w="1700" w:type="dxa"/>
            <w:gridSpan w:val="3"/>
            <w:vAlign w:val="center"/>
          </w:tcPr>
          <w:p>
            <w:pPr>
              <w:spacing w:line="600" w:lineRule="exact"/>
              <w:jc w:val="center"/>
              <w:rPr>
                <w:spacing w:val="-20"/>
                <w:sz w:val="28"/>
                <w:szCs w:val="28"/>
              </w:rPr>
            </w:pPr>
            <w:r>
              <w:rPr>
                <w:spacing w:val="-20"/>
                <w:sz w:val="28"/>
                <w:szCs w:val="28"/>
              </w:rPr>
              <w:t>传真</w:t>
            </w:r>
          </w:p>
        </w:tc>
        <w:tc>
          <w:tcPr>
            <w:tcW w:w="2145" w:type="dxa"/>
            <w:gridSpan w:val="2"/>
            <w:vAlign w:val="center"/>
          </w:tcPr>
          <w:p>
            <w:pPr>
              <w:spacing w:line="6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5" w:hRule="atLeast"/>
          <w:jc w:val="center"/>
        </w:trPr>
        <w:tc>
          <w:tcPr>
            <w:tcW w:w="626" w:type="dxa"/>
            <w:vMerge w:val="continue"/>
            <w:vAlign w:val="center"/>
          </w:tcPr>
          <w:p>
            <w:pPr>
              <w:spacing w:line="600" w:lineRule="exact"/>
              <w:jc w:val="center"/>
              <w:rPr>
                <w:sz w:val="28"/>
                <w:szCs w:val="28"/>
              </w:rPr>
            </w:pPr>
          </w:p>
        </w:tc>
        <w:tc>
          <w:tcPr>
            <w:tcW w:w="868" w:type="dxa"/>
            <w:vMerge w:val="continue"/>
            <w:vAlign w:val="center"/>
          </w:tcPr>
          <w:p>
            <w:pPr>
              <w:spacing w:line="600" w:lineRule="exact"/>
              <w:rPr>
                <w:spacing w:val="-20"/>
                <w:sz w:val="28"/>
                <w:szCs w:val="28"/>
              </w:rPr>
            </w:pPr>
          </w:p>
        </w:tc>
        <w:tc>
          <w:tcPr>
            <w:tcW w:w="1133" w:type="dxa"/>
            <w:gridSpan w:val="2"/>
            <w:vAlign w:val="center"/>
          </w:tcPr>
          <w:p>
            <w:pPr>
              <w:spacing w:line="600" w:lineRule="exact"/>
              <w:jc w:val="center"/>
              <w:rPr>
                <w:spacing w:val="-20"/>
                <w:sz w:val="28"/>
                <w:szCs w:val="28"/>
              </w:rPr>
            </w:pPr>
            <w:r>
              <w:rPr>
                <w:spacing w:val="-20"/>
                <w:sz w:val="28"/>
                <w:szCs w:val="28"/>
              </w:rPr>
              <w:t>手机</w:t>
            </w:r>
          </w:p>
        </w:tc>
        <w:tc>
          <w:tcPr>
            <w:tcW w:w="2268" w:type="dxa"/>
            <w:gridSpan w:val="2"/>
            <w:vAlign w:val="center"/>
          </w:tcPr>
          <w:p>
            <w:pPr>
              <w:spacing w:line="600" w:lineRule="exact"/>
              <w:rPr>
                <w:spacing w:val="-20"/>
                <w:sz w:val="28"/>
                <w:szCs w:val="28"/>
              </w:rPr>
            </w:pPr>
          </w:p>
        </w:tc>
        <w:tc>
          <w:tcPr>
            <w:tcW w:w="710" w:type="dxa"/>
            <w:vMerge w:val="continue"/>
            <w:vAlign w:val="center"/>
          </w:tcPr>
          <w:p>
            <w:pPr>
              <w:spacing w:line="600" w:lineRule="exact"/>
              <w:jc w:val="center"/>
              <w:rPr>
                <w:spacing w:val="-20"/>
                <w:sz w:val="28"/>
                <w:szCs w:val="28"/>
              </w:rPr>
            </w:pPr>
          </w:p>
        </w:tc>
        <w:tc>
          <w:tcPr>
            <w:tcW w:w="1700" w:type="dxa"/>
            <w:gridSpan w:val="3"/>
            <w:vAlign w:val="center"/>
          </w:tcPr>
          <w:p>
            <w:pPr>
              <w:spacing w:line="600" w:lineRule="exact"/>
              <w:jc w:val="center"/>
              <w:rPr>
                <w:spacing w:val="-20"/>
                <w:sz w:val="28"/>
                <w:szCs w:val="28"/>
              </w:rPr>
            </w:pPr>
            <w:r>
              <w:rPr>
                <w:spacing w:val="-20"/>
                <w:sz w:val="28"/>
                <w:szCs w:val="28"/>
              </w:rPr>
              <w:t>手机</w:t>
            </w:r>
          </w:p>
        </w:tc>
        <w:tc>
          <w:tcPr>
            <w:tcW w:w="2145" w:type="dxa"/>
            <w:gridSpan w:val="2"/>
            <w:vAlign w:val="center"/>
          </w:tcPr>
          <w:p>
            <w:pPr>
              <w:spacing w:line="6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vAlign w:val="center"/>
          </w:tcPr>
          <w:p>
            <w:pPr>
              <w:widowControl/>
              <w:spacing w:line="600" w:lineRule="exact"/>
              <w:jc w:val="left"/>
              <w:rPr>
                <w:sz w:val="28"/>
                <w:szCs w:val="28"/>
              </w:rPr>
            </w:pPr>
          </w:p>
        </w:tc>
        <w:tc>
          <w:tcPr>
            <w:tcW w:w="868" w:type="dxa"/>
            <w:vMerge w:val="continue"/>
            <w:vAlign w:val="center"/>
          </w:tcPr>
          <w:p>
            <w:pPr>
              <w:widowControl/>
              <w:spacing w:line="600" w:lineRule="exact"/>
              <w:rPr>
                <w:spacing w:val="-20"/>
                <w:sz w:val="28"/>
                <w:szCs w:val="28"/>
              </w:rPr>
            </w:pPr>
          </w:p>
        </w:tc>
        <w:tc>
          <w:tcPr>
            <w:tcW w:w="1133" w:type="dxa"/>
            <w:gridSpan w:val="2"/>
            <w:vAlign w:val="center"/>
          </w:tcPr>
          <w:p>
            <w:pPr>
              <w:spacing w:line="600" w:lineRule="exact"/>
              <w:jc w:val="center"/>
              <w:rPr>
                <w:spacing w:val="-20"/>
                <w:sz w:val="28"/>
                <w:szCs w:val="28"/>
              </w:rPr>
            </w:pPr>
            <w:r>
              <w:rPr>
                <w:spacing w:val="-20"/>
                <w:sz w:val="28"/>
                <w:szCs w:val="28"/>
              </w:rPr>
              <w:t>电 邮</w:t>
            </w:r>
          </w:p>
        </w:tc>
        <w:tc>
          <w:tcPr>
            <w:tcW w:w="2268" w:type="dxa"/>
            <w:gridSpan w:val="2"/>
            <w:vAlign w:val="center"/>
          </w:tcPr>
          <w:p>
            <w:pPr>
              <w:spacing w:line="600" w:lineRule="exact"/>
              <w:rPr>
                <w:spacing w:val="-20"/>
                <w:sz w:val="28"/>
                <w:szCs w:val="28"/>
              </w:rPr>
            </w:pPr>
          </w:p>
        </w:tc>
        <w:tc>
          <w:tcPr>
            <w:tcW w:w="710" w:type="dxa"/>
            <w:vMerge w:val="continue"/>
            <w:vAlign w:val="center"/>
          </w:tcPr>
          <w:p>
            <w:pPr>
              <w:spacing w:line="600" w:lineRule="exact"/>
              <w:jc w:val="center"/>
              <w:rPr>
                <w:spacing w:val="-20"/>
                <w:sz w:val="28"/>
                <w:szCs w:val="28"/>
              </w:rPr>
            </w:pPr>
          </w:p>
        </w:tc>
        <w:tc>
          <w:tcPr>
            <w:tcW w:w="1700" w:type="dxa"/>
            <w:gridSpan w:val="3"/>
            <w:vAlign w:val="center"/>
          </w:tcPr>
          <w:p>
            <w:pPr>
              <w:spacing w:line="600" w:lineRule="exact"/>
              <w:jc w:val="center"/>
              <w:rPr>
                <w:spacing w:val="-20"/>
                <w:sz w:val="28"/>
                <w:szCs w:val="28"/>
              </w:rPr>
            </w:pPr>
            <w:r>
              <w:rPr>
                <w:spacing w:val="-20"/>
                <w:sz w:val="28"/>
                <w:szCs w:val="28"/>
              </w:rPr>
              <w:t>电 邮</w:t>
            </w:r>
          </w:p>
        </w:tc>
        <w:tc>
          <w:tcPr>
            <w:tcW w:w="2145" w:type="dxa"/>
            <w:gridSpan w:val="2"/>
            <w:vAlign w:val="center"/>
          </w:tcPr>
          <w:p>
            <w:pPr>
              <w:spacing w:line="6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vAlign w:val="center"/>
          </w:tcPr>
          <w:p>
            <w:pPr>
              <w:widowControl/>
              <w:spacing w:line="600" w:lineRule="exact"/>
              <w:jc w:val="left"/>
              <w:rPr>
                <w:sz w:val="28"/>
                <w:szCs w:val="28"/>
              </w:rPr>
            </w:pPr>
          </w:p>
        </w:tc>
        <w:tc>
          <w:tcPr>
            <w:tcW w:w="868" w:type="dxa"/>
            <w:vAlign w:val="center"/>
          </w:tcPr>
          <w:p>
            <w:pPr>
              <w:spacing w:line="600" w:lineRule="exact"/>
              <w:rPr>
                <w:sz w:val="28"/>
                <w:szCs w:val="28"/>
              </w:rPr>
            </w:pPr>
            <w:r>
              <w:rPr>
                <w:sz w:val="28"/>
                <w:szCs w:val="28"/>
              </w:rPr>
              <w:t>邮编及地址</w:t>
            </w:r>
          </w:p>
        </w:tc>
        <w:tc>
          <w:tcPr>
            <w:tcW w:w="7956" w:type="dxa"/>
            <w:gridSpan w:val="10"/>
            <w:vAlign w:val="center"/>
          </w:tcPr>
          <w:p>
            <w:pPr>
              <w:spacing w:line="600" w:lineRule="exact"/>
              <w:rPr>
                <w:sz w:val="28"/>
                <w:szCs w:val="28"/>
              </w:rPr>
            </w:pPr>
          </w:p>
          <w:p>
            <w:pPr>
              <w:spacing w:line="600" w:lineRule="exact"/>
              <w:rPr>
                <w:sz w:val="28"/>
                <w:szCs w:val="28"/>
              </w:rPr>
            </w:pP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vAlign w:val="center"/>
          </w:tcPr>
          <w:p>
            <w:pPr>
              <w:spacing w:line="600" w:lineRule="exact"/>
              <w:jc w:val="center"/>
              <w:rPr>
                <w:sz w:val="28"/>
                <w:szCs w:val="28"/>
              </w:rPr>
            </w:pPr>
            <w:r>
              <w:rPr>
                <w:rFonts w:eastAsia="黑体"/>
                <w:sz w:val="28"/>
              </w:rPr>
              <w:t>基本概况</w:t>
            </w:r>
          </w:p>
        </w:tc>
        <w:tc>
          <w:tcPr>
            <w:tcW w:w="7956" w:type="dxa"/>
            <w:gridSpan w:val="10"/>
            <w:vAlign w:val="center"/>
          </w:tcPr>
          <w:p>
            <w:pPr>
              <w:spacing w:line="60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p>
        </w:tc>
      </w:tr>
    </w:tbl>
    <w:p>
      <w:pPr>
        <w:spacing w:line="600" w:lineRule="exact"/>
        <w:ind w:firstLine="600" w:firstLineChars="200"/>
        <w:rPr>
          <w:rFonts w:eastAsia="黑体"/>
          <w:sz w:val="30"/>
          <w:szCs w:val="30"/>
        </w:rPr>
      </w:pPr>
      <w:r>
        <w:rPr>
          <w:rFonts w:eastAsia="黑体"/>
          <w:sz w:val="30"/>
          <w:szCs w:val="30"/>
        </w:rPr>
        <w:br w:type="page"/>
      </w:r>
      <w:r>
        <w:rPr>
          <w:rFonts w:eastAsia="黑体"/>
          <w:sz w:val="30"/>
          <w:szCs w:val="30"/>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vAlign w:val="center"/>
          </w:tcPr>
          <w:p>
            <w:pPr>
              <w:spacing w:line="600" w:lineRule="exact"/>
              <w:jc w:val="center"/>
              <w:rPr>
                <w:rFonts w:eastAsia="黑体"/>
                <w:sz w:val="28"/>
              </w:rPr>
            </w:pPr>
            <w:r>
              <w:rPr>
                <w:rFonts w:eastAsia="黑体"/>
                <w:sz w:val="28"/>
              </w:rPr>
              <w:t>项目</w:t>
            </w:r>
          </w:p>
          <w:p>
            <w:pPr>
              <w:spacing w:line="600" w:lineRule="exact"/>
              <w:jc w:val="center"/>
              <w:rPr>
                <w:rFonts w:eastAsia="黑体"/>
                <w:sz w:val="28"/>
              </w:rPr>
            </w:pPr>
            <w:r>
              <w:rPr>
                <w:rFonts w:eastAsia="黑体"/>
                <w:sz w:val="28"/>
              </w:rPr>
              <w:t>内容</w:t>
            </w:r>
          </w:p>
          <w:p>
            <w:pPr>
              <w:spacing w:line="600" w:lineRule="exact"/>
              <w:jc w:val="center"/>
              <w:rPr>
                <w:rFonts w:eastAsia="黑体"/>
                <w:sz w:val="28"/>
              </w:rPr>
            </w:pPr>
            <w:r>
              <w:rPr>
                <w:rFonts w:eastAsia="黑体"/>
                <w:sz w:val="28"/>
              </w:rPr>
              <w:t>及</w:t>
            </w:r>
          </w:p>
          <w:p>
            <w:pPr>
              <w:spacing w:line="600" w:lineRule="exact"/>
              <w:jc w:val="center"/>
              <w:rPr>
                <w:rFonts w:eastAsia="黑体"/>
                <w:sz w:val="28"/>
              </w:rPr>
            </w:pPr>
            <w:r>
              <w:rPr>
                <w:rFonts w:eastAsia="黑体"/>
                <w:sz w:val="28"/>
              </w:rPr>
              <w:t>申报</w:t>
            </w:r>
          </w:p>
          <w:p>
            <w:pPr>
              <w:spacing w:line="600" w:lineRule="exact"/>
              <w:jc w:val="center"/>
              <w:rPr>
                <w:rFonts w:eastAsia="黑体"/>
                <w:sz w:val="28"/>
              </w:rPr>
            </w:pPr>
            <w:r>
              <w:rPr>
                <w:rFonts w:eastAsia="黑体"/>
                <w:sz w:val="28"/>
              </w:rPr>
              <w:t>理由</w:t>
            </w:r>
            <w:r>
              <w:rPr>
                <w:rFonts w:hint="eastAsia" w:eastAsia="黑体"/>
                <w:sz w:val="28"/>
              </w:rPr>
              <w:t>(可行性论证)</w:t>
            </w:r>
          </w:p>
        </w:tc>
        <w:tc>
          <w:tcPr>
            <w:tcW w:w="8038" w:type="dxa"/>
            <w:vAlign w:val="top"/>
          </w:tcPr>
          <w:p>
            <w:pPr>
              <w:spacing w:line="600" w:lineRule="exact"/>
              <w:rPr>
                <w:sz w:val="28"/>
              </w:rPr>
            </w:pPr>
            <w:r>
              <w:rPr>
                <w:sz w:val="28"/>
              </w:rPr>
              <w:t>（包括项目实施的重要意义，实施背景和工作目标，项目具体内容、主要措施和具体实施方式，可另附页。）</w:t>
            </w:r>
          </w:p>
          <w:p>
            <w:pPr>
              <w:spacing w:line="600" w:lineRule="exact"/>
              <w:ind w:firstLine="560" w:firstLineChars="200"/>
              <w:rPr>
                <w:sz w:val="28"/>
              </w:rPr>
            </w:pPr>
          </w:p>
          <w:p>
            <w:pPr>
              <w:tabs>
                <w:tab w:val="left" w:pos="2595"/>
              </w:tabs>
              <w:spacing w:line="6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vAlign w:val="center"/>
          </w:tcPr>
          <w:p>
            <w:pPr>
              <w:spacing w:line="600" w:lineRule="exact"/>
              <w:jc w:val="center"/>
              <w:rPr>
                <w:rFonts w:eastAsia="黑体"/>
                <w:sz w:val="28"/>
              </w:rPr>
            </w:pPr>
            <w:r>
              <w:rPr>
                <w:rFonts w:eastAsia="黑体"/>
                <w:sz w:val="28"/>
              </w:rPr>
              <w:t>预期</w:t>
            </w:r>
          </w:p>
          <w:p>
            <w:pPr>
              <w:spacing w:line="600" w:lineRule="exact"/>
              <w:jc w:val="center"/>
              <w:rPr>
                <w:rFonts w:eastAsia="黑体"/>
                <w:sz w:val="28"/>
              </w:rPr>
            </w:pPr>
            <w:r>
              <w:rPr>
                <w:rFonts w:eastAsia="黑体"/>
                <w:sz w:val="28"/>
              </w:rPr>
              <w:t>目标</w:t>
            </w:r>
          </w:p>
          <w:p>
            <w:pPr>
              <w:spacing w:line="600" w:lineRule="exact"/>
              <w:jc w:val="center"/>
              <w:rPr>
                <w:rFonts w:eastAsia="黑体"/>
                <w:sz w:val="28"/>
              </w:rPr>
            </w:pPr>
            <w:r>
              <w:rPr>
                <w:rFonts w:eastAsia="黑体"/>
                <w:sz w:val="28"/>
              </w:rPr>
              <w:t>及</w:t>
            </w:r>
          </w:p>
          <w:p>
            <w:pPr>
              <w:spacing w:line="600" w:lineRule="exact"/>
              <w:jc w:val="center"/>
              <w:rPr>
                <w:rFonts w:eastAsia="黑体"/>
                <w:sz w:val="28"/>
              </w:rPr>
            </w:pPr>
            <w:r>
              <w:rPr>
                <w:rFonts w:eastAsia="黑体"/>
                <w:sz w:val="28"/>
              </w:rPr>
              <w:t>成果</w:t>
            </w:r>
          </w:p>
          <w:p>
            <w:pPr>
              <w:spacing w:line="600" w:lineRule="exact"/>
              <w:jc w:val="center"/>
              <w:rPr>
                <w:sz w:val="28"/>
              </w:rPr>
            </w:pPr>
            <w:r>
              <w:rPr>
                <w:rFonts w:eastAsia="黑体"/>
                <w:sz w:val="28"/>
              </w:rPr>
              <w:t xml:space="preserve">形式 </w:t>
            </w:r>
          </w:p>
        </w:tc>
        <w:tc>
          <w:tcPr>
            <w:tcW w:w="8038" w:type="dxa"/>
            <w:vAlign w:val="top"/>
          </w:tcPr>
          <w:p>
            <w:pPr>
              <w:spacing w:line="600" w:lineRule="exact"/>
              <w:rPr>
                <w:sz w:val="28"/>
              </w:rPr>
            </w:pPr>
            <w:r>
              <w:rPr>
                <w:sz w:val="28"/>
              </w:rPr>
              <w:t>（项目实施后的预期目标、成果和具体可考核指标，可另附页。）</w:t>
            </w:r>
          </w:p>
          <w:p>
            <w:pPr>
              <w:spacing w:line="6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vAlign w:val="center"/>
          </w:tcPr>
          <w:p>
            <w:pPr>
              <w:spacing w:line="600" w:lineRule="exact"/>
              <w:jc w:val="center"/>
              <w:rPr>
                <w:rFonts w:eastAsia="黑体"/>
                <w:sz w:val="28"/>
              </w:rPr>
            </w:pPr>
            <w:r>
              <w:rPr>
                <w:rFonts w:eastAsia="黑体"/>
                <w:sz w:val="28"/>
              </w:rPr>
              <w:t xml:space="preserve">项目 </w:t>
            </w:r>
          </w:p>
          <w:p>
            <w:pPr>
              <w:spacing w:line="600" w:lineRule="exact"/>
              <w:jc w:val="center"/>
              <w:rPr>
                <w:rFonts w:eastAsia="黑体"/>
                <w:sz w:val="28"/>
              </w:rPr>
            </w:pPr>
            <w:r>
              <w:rPr>
                <w:rFonts w:eastAsia="黑体"/>
                <w:sz w:val="28"/>
              </w:rPr>
              <w:t xml:space="preserve">实施 </w:t>
            </w:r>
          </w:p>
          <w:p>
            <w:pPr>
              <w:spacing w:line="600" w:lineRule="exact"/>
              <w:jc w:val="center"/>
              <w:rPr>
                <w:rFonts w:eastAsia="黑体"/>
                <w:sz w:val="28"/>
              </w:rPr>
            </w:pPr>
            <w:r>
              <w:rPr>
                <w:rFonts w:eastAsia="黑体"/>
                <w:sz w:val="28"/>
              </w:rPr>
              <w:t>计划</w:t>
            </w:r>
          </w:p>
        </w:tc>
        <w:tc>
          <w:tcPr>
            <w:tcW w:w="8038" w:type="dxa"/>
            <w:vAlign w:val="top"/>
          </w:tcPr>
          <w:p>
            <w:pPr>
              <w:spacing w:line="600" w:lineRule="exact"/>
              <w:rPr>
                <w:sz w:val="28"/>
              </w:rPr>
            </w:pPr>
            <w:r>
              <w:rPr>
                <w:sz w:val="28"/>
              </w:rPr>
              <w:t>（总体进度时间安排，确保20年*月*日前提交项目总结报告，可另附页）</w:t>
            </w:r>
          </w:p>
          <w:p>
            <w:pPr>
              <w:spacing w:line="6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600" w:lineRule="exact"/>
              <w:jc w:val="center"/>
              <w:rPr>
                <w:rFonts w:eastAsia="黑体"/>
                <w:sz w:val="28"/>
              </w:rPr>
            </w:pPr>
            <w:r>
              <w:rPr>
                <w:rFonts w:eastAsia="黑体"/>
                <w:sz w:val="28"/>
              </w:rPr>
              <w:t>保障</w:t>
            </w:r>
          </w:p>
          <w:p>
            <w:pPr>
              <w:spacing w:line="600" w:lineRule="exact"/>
              <w:jc w:val="center"/>
              <w:rPr>
                <w:rFonts w:eastAsia="黑体"/>
                <w:sz w:val="28"/>
              </w:rPr>
            </w:pPr>
            <w:r>
              <w:rPr>
                <w:rFonts w:eastAsia="黑体"/>
                <w:sz w:val="28"/>
              </w:rPr>
              <w:t>措施</w:t>
            </w:r>
          </w:p>
        </w:tc>
        <w:tc>
          <w:tcPr>
            <w:tcW w:w="8038" w:type="dxa"/>
            <w:vAlign w:val="top"/>
          </w:tcPr>
          <w:p>
            <w:pPr>
              <w:spacing w:line="600" w:lineRule="exact"/>
              <w:rPr>
                <w:sz w:val="28"/>
              </w:rPr>
            </w:pPr>
            <w:r>
              <w:rPr>
                <w:sz w:val="28"/>
              </w:rPr>
              <w:t>（人力资源、信息化保障等保障项目顺利实施的相关条件等内容，可另附页）</w:t>
            </w:r>
          </w:p>
          <w:p>
            <w:pPr>
              <w:spacing w:line="6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600" w:lineRule="exact"/>
              <w:jc w:val="center"/>
              <w:rPr>
                <w:rFonts w:hint="eastAsia" w:eastAsia="黑体"/>
                <w:sz w:val="28"/>
              </w:rPr>
            </w:pPr>
            <w:r>
              <w:rPr>
                <w:rFonts w:hint="eastAsia" w:eastAsia="黑体"/>
                <w:sz w:val="28"/>
              </w:rPr>
              <w:t>申报单位意见</w:t>
            </w:r>
          </w:p>
        </w:tc>
        <w:tc>
          <w:tcPr>
            <w:tcW w:w="8038" w:type="dxa"/>
            <w:vAlign w:val="top"/>
          </w:tcPr>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jc w:val="right"/>
              <w:rPr>
                <w:rFonts w:hint="eastAsia"/>
                <w:sz w:val="28"/>
              </w:rPr>
            </w:pPr>
            <w:r>
              <w:rPr>
                <w:rFonts w:hint="eastAsia"/>
                <w:sz w:val="28"/>
              </w:rPr>
              <w:t>单位（盖章）</w:t>
            </w:r>
          </w:p>
          <w:p>
            <w:pPr>
              <w:spacing w:line="6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vAlign w:val="center"/>
          </w:tcPr>
          <w:p>
            <w:pPr>
              <w:spacing w:line="600" w:lineRule="exact"/>
              <w:jc w:val="center"/>
              <w:rPr>
                <w:rFonts w:eastAsia="黑体"/>
                <w:sz w:val="28"/>
              </w:rPr>
            </w:pPr>
            <w:r>
              <w:rPr>
                <w:rFonts w:hint="eastAsia" w:eastAsia="黑体"/>
                <w:sz w:val="28"/>
              </w:rPr>
              <w:t>地市知识产权局推荐意见</w:t>
            </w:r>
          </w:p>
        </w:tc>
        <w:tc>
          <w:tcPr>
            <w:tcW w:w="8038" w:type="dxa"/>
            <w:vAlign w:val="top"/>
          </w:tcPr>
          <w:p>
            <w:pPr>
              <w:spacing w:line="600" w:lineRule="exact"/>
              <w:rPr>
                <w:rFonts w:hint="eastAsia"/>
                <w:sz w:val="28"/>
              </w:rPr>
            </w:pPr>
          </w:p>
          <w:p>
            <w:pPr>
              <w:spacing w:line="600" w:lineRule="exact"/>
              <w:rPr>
                <w:rFonts w:hint="eastAsia"/>
                <w:sz w:val="28"/>
              </w:rPr>
            </w:pPr>
          </w:p>
          <w:p>
            <w:pPr>
              <w:spacing w:line="600" w:lineRule="exact"/>
              <w:rPr>
                <w:rFonts w:hint="eastAsia"/>
                <w:sz w:val="28"/>
              </w:rPr>
            </w:pPr>
          </w:p>
          <w:p>
            <w:pPr>
              <w:spacing w:line="600" w:lineRule="exact"/>
              <w:jc w:val="right"/>
              <w:rPr>
                <w:rFonts w:hint="eastAsia"/>
                <w:sz w:val="28"/>
              </w:rPr>
            </w:pPr>
            <w:r>
              <w:rPr>
                <w:rFonts w:hint="eastAsia"/>
                <w:sz w:val="28"/>
              </w:rPr>
              <w:t>单位（盖章）</w:t>
            </w:r>
          </w:p>
          <w:p>
            <w:pPr>
              <w:spacing w:line="600" w:lineRule="exact"/>
              <w:jc w:val="right"/>
              <w:rPr>
                <w:sz w:val="28"/>
              </w:rPr>
            </w:pPr>
            <w:r>
              <w:rPr>
                <w:rFonts w:hint="eastAsia"/>
                <w:sz w:val="28"/>
              </w:rPr>
              <w:t>年  月  日</w:t>
            </w:r>
          </w:p>
        </w:tc>
      </w:tr>
    </w:tbl>
    <w:p>
      <w:pPr>
        <w:spacing w:line="600" w:lineRule="exact"/>
        <w:sectPr>
          <w:pgSz w:w="11906" w:h="16838"/>
          <w:pgMar w:top="1701" w:right="1588" w:bottom="1474" w:left="1588" w:header="851" w:footer="1418" w:gutter="0"/>
          <w:cols w:space="720" w:num="1"/>
          <w:titlePg/>
          <w:docGrid w:linePitch="312" w:charSpace="0"/>
        </w:sectPr>
      </w:pPr>
    </w:p>
    <w:p>
      <w:pPr>
        <w:spacing w:line="600" w:lineRule="exact"/>
        <w:ind w:firstLine="600" w:firstLineChars="200"/>
        <w:rPr>
          <w:sz w:val="30"/>
          <w:szCs w:val="30"/>
        </w:rPr>
      </w:pPr>
      <w:r>
        <w:rPr>
          <w:rFonts w:eastAsia="黑体"/>
          <w:sz w:val="30"/>
          <w:szCs w:val="30"/>
        </w:rPr>
        <w:t>二、项目负责人及项目组成员</w:t>
      </w:r>
      <w:r>
        <w:rPr>
          <w:sz w:val="30"/>
          <w:szCs w:val="30"/>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600" w:lineRule="exact"/>
              <w:jc w:val="center"/>
              <w:rPr>
                <w:rFonts w:eastAsia="黑体"/>
                <w:sz w:val="24"/>
              </w:rPr>
            </w:pPr>
            <w:r>
              <w:rPr>
                <w:rFonts w:eastAsia="黑体"/>
                <w:sz w:val="24"/>
              </w:rPr>
              <w:t>项目组</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出生</w:t>
            </w:r>
          </w:p>
          <w:p>
            <w:pPr>
              <w:adjustRightInd w:val="0"/>
              <w:snapToGrid w:val="0"/>
              <w:spacing w:line="600" w:lineRule="exact"/>
              <w:jc w:val="center"/>
              <w:rPr>
                <w:rFonts w:eastAsia="黑体"/>
                <w:sz w:val="24"/>
              </w:rPr>
            </w:pPr>
            <w:r>
              <w:rPr>
                <w:rFonts w:eastAsia="黑体"/>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职务/</w:t>
            </w:r>
          </w:p>
          <w:p>
            <w:pPr>
              <w:adjustRightInd w:val="0"/>
              <w:snapToGrid w:val="0"/>
              <w:spacing w:line="600" w:lineRule="exact"/>
              <w:jc w:val="center"/>
              <w:rPr>
                <w:rFonts w:eastAsia="黑体"/>
                <w:sz w:val="24"/>
              </w:rPr>
            </w:pPr>
            <w:r>
              <w:rPr>
                <w:rFonts w:eastAsia="黑体"/>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所学专业</w:t>
            </w:r>
          </w:p>
          <w:p>
            <w:pPr>
              <w:adjustRightInd w:val="0"/>
              <w:snapToGrid w:val="0"/>
              <w:spacing w:line="600" w:lineRule="exact"/>
              <w:jc w:val="center"/>
              <w:rPr>
                <w:rFonts w:eastAsia="黑体"/>
                <w:sz w:val="24"/>
              </w:rPr>
            </w:pPr>
            <w:r>
              <w:rPr>
                <w:rFonts w:eastAsia="黑体"/>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vAlign w:val="top"/>
          </w:tcPr>
          <w:p>
            <w:pPr>
              <w:adjustRightInd w:val="0"/>
              <w:snapToGrid w:val="0"/>
              <w:jc w:val="center"/>
              <w:rPr>
                <w:rFonts w:eastAsia="黑体"/>
                <w:sz w:val="24"/>
              </w:rPr>
            </w:pPr>
            <w:r>
              <w:rPr>
                <w:rFonts w:eastAsia="黑体"/>
                <w:sz w:val="24"/>
              </w:rPr>
              <w:t>项目</w:t>
            </w:r>
          </w:p>
          <w:p>
            <w:pPr>
              <w:adjustRightInd w:val="0"/>
              <w:snapToGrid w:val="0"/>
              <w:jc w:val="center"/>
              <w:rPr>
                <w:rFonts w:eastAsia="黑体"/>
                <w:sz w:val="24"/>
              </w:rPr>
            </w:pPr>
            <w:r>
              <w:rPr>
                <w:rFonts w:eastAsia="黑体"/>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vAlign w:val="top"/>
          </w:tcPr>
          <w:p>
            <w:pPr>
              <w:adjustRightInd w:val="0"/>
              <w:snapToGrid w:val="0"/>
              <w:spacing w:line="600" w:lineRule="exact"/>
              <w:jc w:val="center"/>
              <w:rPr>
                <w:rFonts w:eastAsia="黑体"/>
                <w:sz w:val="24"/>
              </w:rPr>
            </w:pPr>
          </w:p>
          <w:p>
            <w:pPr>
              <w:adjustRightInd w:val="0"/>
              <w:snapToGrid w:val="0"/>
              <w:spacing w:line="600" w:lineRule="exact"/>
              <w:jc w:val="center"/>
              <w:rPr>
                <w:rFonts w:eastAsia="黑体"/>
                <w:sz w:val="24"/>
              </w:rPr>
            </w:pPr>
          </w:p>
          <w:p>
            <w:pPr>
              <w:adjustRightInd w:val="0"/>
              <w:snapToGrid w:val="0"/>
              <w:spacing w:line="600" w:lineRule="exact"/>
              <w:jc w:val="center"/>
              <w:rPr>
                <w:rFonts w:eastAsia="黑体"/>
                <w:sz w:val="24"/>
              </w:rPr>
            </w:pPr>
          </w:p>
          <w:p>
            <w:pPr>
              <w:adjustRightInd w:val="0"/>
              <w:snapToGrid w:val="0"/>
              <w:spacing w:line="600" w:lineRule="exact"/>
              <w:jc w:val="center"/>
              <w:rPr>
                <w:rFonts w:eastAsia="黑体"/>
                <w:sz w:val="24"/>
              </w:rPr>
            </w:pPr>
            <w:r>
              <w:rPr>
                <w:rFonts w:eastAsia="黑体"/>
                <w:sz w:val="24"/>
              </w:rPr>
              <w:t>项目组</w:t>
            </w:r>
          </w:p>
          <w:p>
            <w:pPr>
              <w:adjustRightInd w:val="0"/>
              <w:snapToGrid w:val="0"/>
              <w:spacing w:line="600" w:lineRule="exact"/>
              <w:jc w:val="center"/>
              <w:rPr>
                <w:rFonts w:eastAsia="黑体"/>
                <w:sz w:val="24"/>
              </w:rPr>
            </w:pPr>
            <w:r>
              <w:rPr>
                <w:rFonts w:eastAsia="黑体"/>
                <w:sz w:val="24"/>
              </w:rPr>
              <w:t>主要</w:t>
            </w:r>
            <w:r>
              <w:rPr>
                <w:rFonts w:hint="eastAsia" w:eastAsia="黑体"/>
                <w:sz w:val="24"/>
              </w:rPr>
              <w:t>成</w:t>
            </w:r>
            <w:r>
              <w:rPr>
                <w:rFonts w:eastAsia="黑体"/>
                <w:sz w:val="24"/>
              </w:rPr>
              <w:t>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vAlign w:val="top"/>
          </w:tcPr>
          <w:p>
            <w:pPr>
              <w:adjustRightInd w:val="0"/>
              <w:snapToGrid w:val="0"/>
              <w:spacing w:line="600" w:lineRule="exact"/>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sz w:val="24"/>
              </w:rPr>
            </w:pPr>
          </w:p>
        </w:tc>
      </w:tr>
    </w:tbl>
    <w:p>
      <w:pPr>
        <w:spacing w:line="60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spacing w:line="600" w:lineRule="exact"/>
        <w:ind w:firstLine="600" w:firstLineChars="200"/>
        <w:rPr>
          <w:rFonts w:eastAsia="黑体"/>
          <w:sz w:val="30"/>
          <w:szCs w:val="30"/>
        </w:rPr>
      </w:pPr>
      <w:r>
        <w:rPr>
          <w:rFonts w:eastAsia="黑体"/>
          <w:sz w:val="30"/>
          <w:szCs w:val="30"/>
        </w:rPr>
        <w:t>三、项目支出预算明细表</w:t>
      </w:r>
    </w:p>
    <w:p>
      <w:pPr>
        <w:wordWrap w:val="0"/>
        <w:spacing w:before="240" w:line="600" w:lineRule="exact"/>
        <w:jc w:val="right"/>
      </w:pPr>
      <w: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600" w:lineRule="exact"/>
              <w:jc w:val="center"/>
              <w:rPr>
                <w:rFonts w:eastAsia="黑体"/>
                <w:sz w:val="28"/>
              </w:rPr>
            </w:pPr>
            <w:r>
              <w:rPr>
                <w:rFonts w:eastAsia="黑体"/>
                <w:sz w:val="28"/>
              </w:rPr>
              <w:t>项</w:t>
            </w:r>
          </w:p>
          <w:p>
            <w:pPr>
              <w:spacing w:line="600" w:lineRule="exact"/>
              <w:jc w:val="center"/>
              <w:rPr>
                <w:rFonts w:eastAsia="黑体"/>
                <w:sz w:val="28"/>
              </w:rPr>
            </w:pPr>
            <w:r>
              <w:rPr>
                <w:rFonts w:eastAsia="黑体"/>
                <w:sz w:val="28"/>
              </w:rPr>
              <w:t>目</w:t>
            </w:r>
          </w:p>
          <w:p>
            <w:pPr>
              <w:spacing w:line="600" w:lineRule="exact"/>
              <w:jc w:val="center"/>
              <w:rPr>
                <w:rFonts w:eastAsia="黑体"/>
                <w:sz w:val="28"/>
              </w:rPr>
            </w:pPr>
            <w:r>
              <w:rPr>
                <w:rFonts w:eastAsia="黑体"/>
                <w:sz w:val="28"/>
              </w:rPr>
              <w:t>支</w:t>
            </w:r>
          </w:p>
          <w:p>
            <w:pPr>
              <w:spacing w:line="600" w:lineRule="exact"/>
              <w:jc w:val="center"/>
              <w:rPr>
                <w:rFonts w:eastAsia="黑体"/>
                <w:sz w:val="28"/>
              </w:rPr>
            </w:pPr>
            <w:r>
              <w:rPr>
                <w:rFonts w:eastAsia="黑体"/>
                <w:sz w:val="28"/>
              </w:rPr>
              <w:t>出</w:t>
            </w:r>
          </w:p>
          <w:p>
            <w:pPr>
              <w:spacing w:line="600" w:lineRule="exact"/>
              <w:jc w:val="center"/>
              <w:rPr>
                <w:rFonts w:eastAsia="黑体"/>
                <w:sz w:val="28"/>
              </w:rPr>
            </w:pPr>
            <w:r>
              <w:rPr>
                <w:rFonts w:eastAsia="黑体"/>
                <w:sz w:val="28"/>
              </w:rPr>
              <w:t>预</w:t>
            </w:r>
          </w:p>
          <w:p>
            <w:pPr>
              <w:spacing w:line="600" w:lineRule="exact"/>
              <w:jc w:val="center"/>
              <w:rPr>
                <w:rFonts w:eastAsia="黑体"/>
                <w:sz w:val="28"/>
              </w:rPr>
            </w:pPr>
            <w:r>
              <w:rPr>
                <w:rFonts w:eastAsia="黑体"/>
                <w:sz w:val="28"/>
              </w:rPr>
              <w:t>算</w:t>
            </w:r>
          </w:p>
          <w:p>
            <w:pPr>
              <w:spacing w:line="600" w:lineRule="exact"/>
              <w:jc w:val="center"/>
              <w:rPr>
                <w:rFonts w:eastAsia="黑体"/>
                <w:sz w:val="28"/>
              </w:rPr>
            </w:pPr>
            <w:r>
              <w:rPr>
                <w:rFonts w:eastAsia="黑体"/>
                <w:sz w:val="28"/>
              </w:rPr>
              <w:t>及</w:t>
            </w:r>
          </w:p>
          <w:p>
            <w:pPr>
              <w:spacing w:line="600" w:lineRule="exact"/>
              <w:jc w:val="center"/>
              <w:rPr>
                <w:rFonts w:eastAsia="黑体"/>
                <w:sz w:val="28"/>
              </w:rPr>
            </w:pPr>
            <w:r>
              <w:rPr>
                <w:rFonts w:eastAsia="黑体"/>
                <w:sz w:val="28"/>
              </w:rPr>
              <w:t>测</w:t>
            </w:r>
          </w:p>
          <w:p>
            <w:pPr>
              <w:spacing w:line="600" w:lineRule="exact"/>
              <w:jc w:val="center"/>
              <w:rPr>
                <w:rFonts w:eastAsia="黑体"/>
                <w:sz w:val="28"/>
              </w:rPr>
            </w:pPr>
            <w:r>
              <w:rPr>
                <w:rFonts w:eastAsia="黑体"/>
                <w:sz w:val="28"/>
              </w:rPr>
              <w:t>算</w:t>
            </w:r>
          </w:p>
          <w:p>
            <w:pPr>
              <w:spacing w:line="600" w:lineRule="exact"/>
              <w:jc w:val="center"/>
              <w:rPr>
                <w:rFonts w:eastAsia="黑体"/>
                <w:sz w:val="28"/>
              </w:rPr>
            </w:pPr>
            <w:r>
              <w:rPr>
                <w:rFonts w:eastAsia="黑体"/>
                <w:sz w:val="28"/>
              </w:rPr>
              <w:t>依</w:t>
            </w:r>
          </w:p>
          <w:p>
            <w:pPr>
              <w:spacing w:line="600" w:lineRule="exact"/>
              <w:jc w:val="center"/>
              <w:rPr>
                <w:rFonts w:eastAsia="黑体"/>
                <w:sz w:val="28"/>
              </w:rPr>
            </w:pPr>
            <w:r>
              <w:rPr>
                <w:rFonts w:eastAsia="黑体"/>
                <w:sz w:val="28"/>
              </w:rPr>
              <w:t>据</w:t>
            </w:r>
          </w:p>
        </w:tc>
        <w:tc>
          <w:tcPr>
            <w:tcW w:w="720" w:type="dxa"/>
            <w:vMerge w:val="restart"/>
            <w:vAlign w:val="center"/>
          </w:tcPr>
          <w:p>
            <w:pPr>
              <w:spacing w:line="600" w:lineRule="exact"/>
              <w:jc w:val="center"/>
              <w:rPr>
                <w:rFonts w:eastAsia="黑体"/>
                <w:sz w:val="28"/>
              </w:rPr>
            </w:pPr>
            <w:r>
              <w:rPr>
                <w:rFonts w:eastAsia="黑体"/>
                <w:sz w:val="28"/>
              </w:rPr>
              <w:t>项</w:t>
            </w:r>
          </w:p>
          <w:p>
            <w:pPr>
              <w:spacing w:line="600" w:lineRule="exact"/>
              <w:jc w:val="center"/>
              <w:rPr>
                <w:rFonts w:eastAsia="黑体"/>
                <w:sz w:val="28"/>
              </w:rPr>
            </w:pPr>
            <w:r>
              <w:rPr>
                <w:rFonts w:eastAsia="黑体"/>
                <w:sz w:val="28"/>
              </w:rPr>
              <w:t>目</w:t>
            </w:r>
          </w:p>
          <w:p>
            <w:pPr>
              <w:spacing w:line="600" w:lineRule="exact"/>
              <w:jc w:val="center"/>
              <w:rPr>
                <w:rFonts w:eastAsia="黑体"/>
                <w:sz w:val="28"/>
              </w:rPr>
            </w:pPr>
            <w:r>
              <w:rPr>
                <w:rFonts w:eastAsia="黑体"/>
                <w:sz w:val="28"/>
              </w:rPr>
              <w:t>资</w:t>
            </w:r>
          </w:p>
          <w:p>
            <w:pPr>
              <w:spacing w:line="600" w:lineRule="exact"/>
              <w:jc w:val="center"/>
              <w:rPr>
                <w:rFonts w:eastAsia="黑体"/>
                <w:sz w:val="28"/>
              </w:rPr>
            </w:pPr>
            <w:r>
              <w:rPr>
                <w:rFonts w:eastAsia="黑体"/>
                <w:sz w:val="28"/>
              </w:rPr>
              <w:t>金</w:t>
            </w:r>
          </w:p>
          <w:p>
            <w:pPr>
              <w:spacing w:line="600" w:lineRule="exact"/>
              <w:jc w:val="center"/>
              <w:rPr>
                <w:rFonts w:eastAsia="黑体"/>
                <w:sz w:val="28"/>
              </w:rPr>
            </w:pPr>
            <w:r>
              <w:rPr>
                <w:rFonts w:eastAsia="黑体"/>
                <w:sz w:val="28"/>
              </w:rPr>
              <w:t>来</w:t>
            </w:r>
          </w:p>
          <w:p>
            <w:pPr>
              <w:spacing w:line="600" w:lineRule="exact"/>
              <w:jc w:val="center"/>
              <w:rPr>
                <w:rFonts w:eastAsia="黑体"/>
                <w:sz w:val="28"/>
              </w:rPr>
            </w:pPr>
            <w:r>
              <w:rPr>
                <w:rFonts w:eastAsia="黑体"/>
                <w:sz w:val="28"/>
              </w:rPr>
              <w:t>源</w:t>
            </w:r>
          </w:p>
        </w:tc>
        <w:tc>
          <w:tcPr>
            <w:tcW w:w="3960" w:type="dxa"/>
            <w:vAlign w:val="center"/>
          </w:tcPr>
          <w:p>
            <w:pPr>
              <w:spacing w:line="600" w:lineRule="exact"/>
              <w:jc w:val="center"/>
              <w:rPr>
                <w:rFonts w:eastAsia="黑体"/>
                <w:sz w:val="28"/>
              </w:rPr>
            </w:pPr>
            <w:r>
              <w:rPr>
                <w:rFonts w:eastAsia="黑体"/>
                <w:sz w:val="28"/>
              </w:rPr>
              <w:t>资金来源</w:t>
            </w:r>
          </w:p>
        </w:tc>
        <w:tc>
          <w:tcPr>
            <w:tcW w:w="1260" w:type="dxa"/>
            <w:vAlign w:val="center"/>
          </w:tcPr>
          <w:p>
            <w:pPr>
              <w:spacing w:line="600" w:lineRule="exact"/>
              <w:jc w:val="center"/>
              <w:rPr>
                <w:rFonts w:eastAsia="黑体"/>
                <w:sz w:val="28"/>
              </w:rPr>
            </w:pPr>
            <w:r>
              <w:rPr>
                <w:rFonts w:eastAsia="黑体"/>
                <w:sz w:val="28"/>
              </w:rPr>
              <w:t>金  额</w:t>
            </w:r>
          </w:p>
        </w:tc>
        <w:tc>
          <w:tcPr>
            <w:tcW w:w="2112" w:type="dxa"/>
            <w:vAlign w:val="center"/>
          </w:tcPr>
          <w:p>
            <w:pPr>
              <w:spacing w:line="6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jc w:val="center"/>
              <w:rPr>
                <w:rFonts w:eastAsia="黑体"/>
                <w:sz w:val="28"/>
              </w:rPr>
            </w:pPr>
          </w:p>
        </w:tc>
        <w:tc>
          <w:tcPr>
            <w:tcW w:w="720" w:type="dxa"/>
            <w:vMerge w:val="continue"/>
            <w:vAlign w:val="top"/>
          </w:tcPr>
          <w:p>
            <w:pPr>
              <w:spacing w:line="600" w:lineRule="exact"/>
              <w:jc w:val="center"/>
              <w:rPr>
                <w:rFonts w:eastAsia="黑体"/>
                <w:sz w:val="28"/>
              </w:rPr>
            </w:pPr>
          </w:p>
        </w:tc>
        <w:tc>
          <w:tcPr>
            <w:tcW w:w="3960" w:type="dxa"/>
            <w:vAlign w:val="center"/>
          </w:tcPr>
          <w:p>
            <w:pPr>
              <w:spacing w:line="600" w:lineRule="exact"/>
              <w:jc w:val="center"/>
              <w:rPr>
                <w:rFonts w:eastAsia="黑体"/>
                <w:sz w:val="28"/>
              </w:rPr>
            </w:pPr>
            <w:r>
              <w:rPr>
                <w:rFonts w:eastAsia="黑体"/>
                <w:sz w:val="28"/>
              </w:rPr>
              <w:t>合  计</w:t>
            </w:r>
          </w:p>
        </w:tc>
        <w:tc>
          <w:tcPr>
            <w:tcW w:w="1260" w:type="dxa"/>
            <w:vAlign w:val="center"/>
          </w:tcPr>
          <w:p>
            <w:pPr>
              <w:spacing w:line="600" w:lineRule="exact"/>
              <w:jc w:val="center"/>
              <w:rPr>
                <w:rFonts w:eastAsia="黑体"/>
                <w:sz w:val="28"/>
              </w:rPr>
            </w:pPr>
          </w:p>
        </w:tc>
        <w:tc>
          <w:tcPr>
            <w:tcW w:w="2112" w:type="dxa"/>
            <w:vAlign w:val="center"/>
          </w:tcPr>
          <w:p>
            <w:pPr>
              <w:spacing w:line="6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vAlign w:val="top"/>
          </w:tcPr>
          <w:p>
            <w:pPr>
              <w:spacing w:line="600" w:lineRule="exact"/>
              <w:jc w:val="center"/>
              <w:rPr>
                <w:rFonts w:eastAsia="黑体"/>
                <w:sz w:val="28"/>
              </w:rPr>
            </w:pPr>
          </w:p>
        </w:tc>
        <w:tc>
          <w:tcPr>
            <w:tcW w:w="720" w:type="dxa"/>
            <w:vMerge w:val="continue"/>
            <w:vAlign w:val="top"/>
          </w:tcPr>
          <w:p>
            <w:pPr>
              <w:spacing w:line="600" w:lineRule="exact"/>
              <w:jc w:val="center"/>
              <w:rPr>
                <w:rFonts w:eastAsia="黑体"/>
                <w:sz w:val="28"/>
              </w:rPr>
            </w:pPr>
          </w:p>
        </w:tc>
        <w:tc>
          <w:tcPr>
            <w:tcW w:w="3960" w:type="dxa"/>
            <w:vAlign w:val="center"/>
          </w:tcPr>
          <w:p>
            <w:pPr>
              <w:spacing w:line="600" w:lineRule="exact"/>
              <w:rPr>
                <w:sz w:val="28"/>
              </w:rPr>
            </w:pPr>
            <w:r>
              <w:rPr>
                <w:sz w:val="28"/>
              </w:rPr>
              <w:t xml:space="preserve">1.省局项目支出 </w:t>
            </w:r>
          </w:p>
        </w:tc>
        <w:tc>
          <w:tcPr>
            <w:tcW w:w="1260" w:type="dxa"/>
            <w:vMerge w:val="restart"/>
            <w:vAlign w:val="top"/>
          </w:tcPr>
          <w:p>
            <w:pPr>
              <w:spacing w:line="600" w:lineRule="exact"/>
              <w:rPr>
                <w:sz w:val="28"/>
              </w:rPr>
            </w:pPr>
          </w:p>
        </w:tc>
        <w:tc>
          <w:tcPr>
            <w:tcW w:w="2112" w:type="dxa"/>
            <w:vMerge w:val="restart"/>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vAlign w:val="top"/>
          </w:tcPr>
          <w:p>
            <w:pPr>
              <w:spacing w:line="600" w:lineRule="exact"/>
              <w:jc w:val="center"/>
              <w:rPr>
                <w:rFonts w:eastAsia="黑体"/>
                <w:sz w:val="28"/>
              </w:rPr>
            </w:pPr>
          </w:p>
        </w:tc>
        <w:tc>
          <w:tcPr>
            <w:tcW w:w="720" w:type="dxa"/>
            <w:vMerge w:val="continue"/>
            <w:vAlign w:val="top"/>
          </w:tcPr>
          <w:p>
            <w:pPr>
              <w:spacing w:line="600" w:lineRule="exact"/>
              <w:jc w:val="center"/>
              <w:rPr>
                <w:rFonts w:eastAsia="黑体"/>
                <w:sz w:val="28"/>
              </w:rPr>
            </w:pPr>
          </w:p>
        </w:tc>
        <w:tc>
          <w:tcPr>
            <w:tcW w:w="3960" w:type="dxa"/>
            <w:vAlign w:val="center"/>
          </w:tcPr>
          <w:p>
            <w:pPr>
              <w:spacing w:line="600" w:lineRule="exact"/>
              <w:rPr>
                <w:sz w:val="28"/>
              </w:rPr>
            </w:pPr>
            <w:r>
              <w:rPr>
                <w:sz w:val="28"/>
              </w:rPr>
              <w:t>2.其他来源</w:t>
            </w:r>
          </w:p>
        </w:tc>
        <w:tc>
          <w:tcPr>
            <w:tcW w:w="1260" w:type="dxa"/>
            <w:vMerge w:val="continue"/>
            <w:vAlign w:val="top"/>
          </w:tcPr>
          <w:p>
            <w:pPr>
              <w:spacing w:line="600" w:lineRule="exact"/>
              <w:rPr>
                <w:sz w:val="28"/>
              </w:rPr>
            </w:pPr>
          </w:p>
        </w:tc>
        <w:tc>
          <w:tcPr>
            <w:tcW w:w="2112" w:type="dxa"/>
            <w:vMerge w:val="continue"/>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jc w:val="center"/>
              <w:rPr>
                <w:rFonts w:eastAsia="黑体"/>
                <w:sz w:val="28"/>
              </w:rPr>
            </w:pPr>
          </w:p>
        </w:tc>
        <w:tc>
          <w:tcPr>
            <w:tcW w:w="720" w:type="dxa"/>
            <w:vMerge w:val="restart"/>
            <w:vAlign w:val="center"/>
          </w:tcPr>
          <w:p>
            <w:pPr>
              <w:spacing w:line="600" w:lineRule="exact"/>
              <w:jc w:val="center"/>
              <w:rPr>
                <w:rFonts w:eastAsia="黑体"/>
                <w:sz w:val="28"/>
              </w:rPr>
            </w:pPr>
            <w:r>
              <w:rPr>
                <w:rFonts w:eastAsia="黑体"/>
                <w:sz w:val="28"/>
              </w:rPr>
              <w:t>省</w:t>
            </w:r>
          </w:p>
          <w:p>
            <w:pPr>
              <w:spacing w:line="600" w:lineRule="exact"/>
              <w:jc w:val="center"/>
              <w:rPr>
                <w:rFonts w:eastAsia="黑体"/>
                <w:sz w:val="28"/>
              </w:rPr>
            </w:pPr>
            <w:r>
              <w:rPr>
                <w:rFonts w:eastAsia="黑体"/>
                <w:sz w:val="28"/>
              </w:rPr>
              <w:t>局</w:t>
            </w:r>
          </w:p>
          <w:p>
            <w:pPr>
              <w:spacing w:line="600" w:lineRule="exact"/>
              <w:jc w:val="center"/>
              <w:rPr>
                <w:rFonts w:eastAsia="黑体"/>
                <w:sz w:val="28"/>
              </w:rPr>
            </w:pPr>
            <w:r>
              <w:rPr>
                <w:rFonts w:eastAsia="黑体"/>
                <w:sz w:val="28"/>
              </w:rPr>
              <w:t>拨</w:t>
            </w:r>
          </w:p>
          <w:p>
            <w:pPr>
              <w:spacing w:line="600" w:lineRule="exact"/>
              <w:jc w:val="center"/>
              <w:rPr>
                <w:rFonts w:eastAsia="黑体"/>
                <w:sz w:val="28"/>
              </w:rPr>
            </w:pPr>
            <w:r>
              <w:rPr>
                <w:rFonts w:eastAsia="黑体"/>
                <w:sz w:val="28"/>
              </w:rPr>
              <w:t>款</w:t>
            </w:r>
          </w:p>
          <w:p>
            <w:pPr>
              <w:spacing w:line="600" w:lineRule="exact"/>
              <w:jc w:val="center"/>
              <w:rPr>
                <w:rFonts w:eastAsia="黑体"/>
                <w:sz w:val="28"/>
              </w:rPr>
            </w:pPr>
            <w:r>
              <w:rPr>
                <w:rFonts w:eastAsia="黑体"/>
                <w:sz w:val="28"/>
              </w:rPr>
              <w:t>项</w:t>
            </w:r>
          </w:p>
          <w:p>
            <w:pPr>
              <w:spacing w:line="600" w:lineRule="exact"/>
              <w:jc w:val="center"/>
              <w:rPr>
                <w:rFonts w:eastAsia="黑体"/>
                <w:sz w:val="28"/>
              </w:rPr>
            </w:pPr>
            <w:r>
              <w:rPr>
                <w:rFonts w:eastAsia="黑体"/>
                <w:sz w:val="28"/>
              </w:rPr>
              <w:t>目</w:t>
            </w:r>
          </w:p>
          <w:p>
            <w:pPr>
              <w:spacing w:line="600" w:lineRule="exact"/>
              <w:jc w:val="center"/>
              <w:rPr>
                <w:rFonts w:eastAsia="黑体"/>
                <w:sz w:val="28"/>
              </w:rPr>
            </w:pPr>
            <w:r>
              <w:rPr>
                <w:rFonts w:eastAsia="黑体"/>
                <w:sz w:val="28"/>
              </w:rPr>
              <w:t>支</w:t>
            </w:r>
          </w:p>
          <w:p>
            <w:pPr>
              <w:spacing w:line="600" w:lineRule="exact"/>
              <w:jc w:val="center"/>
              <w:rPr>
                <w:rFonts w:eastAsia="黑体"/>
                <w:sz w:val="28"/>
              </w:rPr>
            </w:pPr>
            <w:r>
              <w:rPr>
                <w:rFonts w:eastAsia="黑体"/>
                <w:sz w:val="28"/>
              </w:rPr>
              <w:t>出</w:t>
            </w:r>
          </w:p>
          <w:p>
            <w:pPr>
              <w:spacing w:line="600" w:lineRule="exact"/>
              <w:jc w:val="center"/>
              <w:rPr>
                <w:rFonts w:eastAsia="黑体"/>
                <w:sz w:val="28"/>
              </w:rPr>
            </w:pPr>
            <w:r>
              <w:rPr>
                <w:rFonts w:eastAsia="黑体"/>
                <w:sz w:val="28"/>
              </w:rPr>
              <w:t>明</w:t>
            </w:r>
          </w:p>
          <w:p>
            <w:pPr>
              <w:spacing w:line="600" w:lineRule="exact"/>
              <w:jc w:val="center"/>
              <w:rPr>
                <w:rFonts w:eastAsia="黑体"/>
                <w:sz w:val="28"/>
              </w:rPr>
            </w:pPr>
            <w:r>
              <w:rPr>
                <w:rFonts w:eastAsia="黑体"/>
                <w:sz w:val="28"/>
              </w:rPr>
              <w:t>细</w:t>
            </w:r>
          </w:p>
        </w:tc>
        <w:tc>
          <w:tcPr>
            <w:tcW w:w="3960" w:type="dxa"/>
            <w:vAlign w:val="center"/>
          </w:tcPr>
          <w:p>
            <w:pPr>
              <w:spacing w:line="600" w:lineRule="exact"/>
              <w:jc w:val="center"/>
              <w:rPr>
                <w:rFonts w:eastAsia="黑体"/>
                <w:sz w:val="28"/>
              </w:rPr>
            </w:pPr>
            <w:r>
              <w:rPr>
                <w:rFonts w:eastAsia="黑体"/>
                <w:sz w:val="28"/>
              </w:rPr>
              <w:t>支出项目内容</w:t>
            </w:r>
          </w:p>
        </w:tc>
        <w:tc>
          <w:tcPr>
            <w:tcW w:w="1260" w:type="dxa"/>
            <w:vAlign w:val="center"/>
          </w:tcPr>
          <w:p>
            <w:pPr>
              <w:spacing w:line="600" w:lineRule="exact"/>
              <w:jc w:val="center"/>
              <w:rPr>
                <w:rFonts w:eastAsia="黑体"/>
                <w:sz w:val="28"/>
              </w:rPr>
            </w:pPr>
            <w:r>
              <w:rPr>
                <w:rFonts w:eastAsia="黑体"/>
                <w:sz w:val="28"/>
              </w:rPr>
              <w:t>金 额</w:t>
            </w:r>
          </w:p>
        </w:tc>
        <w:tc>
          <w:tcPr>
            <w:tcW w:w="2112" w:type="dxa"/>
            <w:vAlign w:val="center"/>
          </w:tcPr>
          <w:p>
            <w:pPr>
              <w:spacing w:line="6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rFonts w:eastAsia="黑体"/>
                <w:sz w:val="28"/>
              </w:rPr>
            </w:pPr>
          </w:p>
        </w:tc>
        <w:tc>
          <w:tcPr>
            <w:tcW w:w="1260" w:type="dxa"/>
            <w:vAlign w:val="top"/>
          </w:tcPr>
          <w:p>
            <w:pPr>
              <w:spacing w:line="600" w:lineRule="exact"/>
              <w:jc w:val="center"/>
              <w:rPr>
                <w:rFonts w:eastAsia="黑体"/>
                <w:sz w:val="28"/>
              </w:rPr>
            </w:pPr>
          </w:p>
        </w:tc>
        <w:tc>
          <w:tcPr>
            <w:tcW w:w="2112" w:type="dxa"/>
            <w:vAlign w:val="top"/>
          </w:tcPr>
          <w:p>
            <w:pPr>
              <w:spacing w:line="6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atLeast"/>
          <w:jc w:val="center"/>
        </w:trPr>
        <w:tc>
          <w:tcPr>
            <w:tcW w:w="468" w:type="dxa"/>
            <w:vMerge w:val="continue"/>
            <w:vAlign w:val="top"/>
          </w:tcPr>
          <w:p>
            <w:pPr>
              <w:spacing w:line="600" w:lineRule="exact"/>
              <w:rPr>
                <w:sz w:val="28"/>
              </w:rPr>
            </w:pPr>
          </w:p>
        </w:tc>
        <w:tc>
          <w:tcPr>
            <w:tcW w:w="720" w:type="dxa"/>
            <w:vMerge w:val="continue"/>
            <w:vAlign w:val="top"/>
          </w:tcPr>
          <w:p>
            <w:pPr>
              <w:spacing w:line="600" w:lineRule="exact"/>
              <w:rPr>
                <w:sz w:val="28"/>
              </w:rPr>
            </w:pPr>
          </w:p>
        </w:tc>
        <w:tc>
          <w:tcPr>
            <w:tcW w:w="3960" w:type="dxa"/>
            <w:vAlign w:val="top"/>
          </w:tcPr>
          <w:p>
            <w:pPr>
              <w:spacing w:line="600" w:lineRule="exact"/>
              <w:rPr>
                <w:sz w:val="28"/>
              </w:rPr>
            </w:pPr>
          </w:p>
        </w:tc>
        <w:tc>
          <w:tcPr>
            <w:tcW w:w="1260" w:type="dxa"/>
            <w:vAlign w:val="top"/>
          </w:tcPr>
          <w:p>
            <w:pPr>
              <w:spacing w:line="600" w:lineRule="exact"/>
              <w:rPr>
                <w:sz w:val="28"/>
              </w:rPr>
            </w:pPr>
          </w:p>
        </w:tc>
        <w:tc>
          <w:tcPr>
            <w:tcW w:w="2112" w:type="dxa"/>
            <w:vAlign w:val="top"/>
          </w:tcPr>
          <w:p>
            <w:pPr>
              <w:spacing w:line="600" w:lineRule="exact"/>
              <w:rPr>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103</w:t>
    </w:r>
    <w:r>
      <w:rPr>
        <w:sz w:val="28"/>
      </w:rPr>
      <w:fldChar w:fldCharType="end"/>
    </w:r>
    <w:r>
      <w:rPr>
        <w:rStyle w:val="6"/>
        <w:sz w:val="28"/>
      </w:rPr>
      <w:t xml:space="preserve"> </w:t>
    </w:r>
    <w:r>
      <w:rPr>
        <w:rStyle w:val="6"/>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102</w:t>
    </w:r>
    <w:r>
      <w:rPr>
        <w:sz w:val="28"/>
      </w:rPr>
      <w:fldChar w:fldCharType="end"/>
    </w:r>
    <w:r>
      <w:rPr>
        <w:rStyle w:val="6"/>
        <w:sz w:val="28"/>
      </w:rPr>
      <w:t xml:space="preserve"> </w:t>
    </w:r>
    <w:r>
      <w:rPr>
        <w:rStyle w:val="6"/>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55FDB"/>
    <w:multiLevelType w:val="singleLevel"/>
    <w:tmpl w:val="A3255FDB"/>
    <w:lvl w:ilvl="0" w:tentative="0">
      <w:start w:val="2"/>
      <w:numFmt w:val="decimal"/>
      <w:suff w:val="nothing"/>
      <w:lvlText w:val="（%1）"/>
      <w:lvlJc w:val="left"/>
    </w:lvl>
  </w:abstractNum>
  <w:abstractNum w:abstractNumId="1">
    <w:nsid w:val="CDDB3BF5"/>
    <w:multiLevelType w:val="singleLevel"/>
    <w:tmpl w:val="CDDB3BF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F141D"/>
    <w:rsid w:val="271F141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宋体"/>
      <w:b/>
      <w:bCs/>
      <w:kern w:val="44"/>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customStyle="1" w:styleId="8">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f\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2018-09-17T08:53:00Z</dcterms:created>
  <dc:creator>政务信息</dc:creator>
  <cp:lastModifiedBy>政务信息</cp:lastModifiedBy>
  <dcterms:modified xsi:type="dcterms:W3CDTF">2018-09-17T08:54:31Z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